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53E291A" w:rsidR="002579B4" w:rsidRDefault="00473E0D" w:rsidP="003447DE">
      <w:pPr>
        <w:jc w:val="center"/>
        <w:rPr>
          <w:rFonts w:ascii="Arial" w:hAnsi="Arial" w:cs="Arial"/>
          <w:b/>
          <w:bCs/>
          <w:sz w:val="36"/>
          <w:szCs w:val="36"/>
          <w:u w:val="thick"/>
        </w:rPr>
      </w:pPr>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
    <w:p w14:paraId="7B92F501" w14:textId="77777777" w:rsidR="006246CD" w:rsidRDefault="006246CD" w:rsidP="003447DE">
      <w:pPr>
        <w:jc w:val="center"/>
        <w:rPr>
          <w:rFonts w:ascii="Times New Roman" w:hAnsi="Times New Roman" w:cs="Times New Roman"/>
          <w:b/>
          <w:bCs/>
          <w:color w:val="0070C0"/>
          <w:sz w:val="24"/>
          <w:szCs w:val="24"/>
        </w:rPr>
      </w:pPr>
    </w:p>
    <w:p w14:paraId="308A60FC" w14:textId="1D39CFE8" w:rsidR="006F6FE7" w:rsidRDefault="006246CD"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Easter is a strange time for basketball clubs with some teams having completed </w:t>
      </w:r>
      <w:r w:rsidR="00851B03">
        <w:rPr>
          <w:rFonts w:ascii="Times New Roman" w:hAnsi="Times New Roman" w:cs="Times New Roman"/>
          <w:b/>
          <w:bCs/>
          <w:color w:val="0070C0"/>
          <w:sz w:val="24"/>
          <w:szCs w:val="24"/>
        </w:rPr>
        <w:t>their seasons while others are still involved in Play Off action.</w:t>
      </w:r>
    </w:p>
    <w:p w14:paraId="75A20873" w14:textId="77777777" w:rsidR="00851B03" w:rsidRPr="00851B03" w:rsidRDefault="00851B03" w:rsidP="003447DE">
      <w:pPr>
        <w:jc w:val="center"/>
        <w:rPr>
          <w:rFonts w:ascii="Times New Roman" w:hAnsi="Times New Roman" w:cs="Times New Roman"/>
          <w:b/>
          <w:bCs/>
          <w:color w:val="0070C0"/>
          <w:sz w:val="12"/>
          <w:szCs w:val="12"/>
        </w:rPr>
      </w:pPr>
    </w:p>
    <w:p w14:paraId="672F98FF" w14:textId="15F36FBC" w:rsidR="00851B03" w:rsidRDefault="00851B03"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 good time therefore</w:t>
      </w:r>
      <w:r w:rsidR="006246CD">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to take a look back at the </w:t>
      </w:r>
      <w:r w:rsidR="006246CD">
        <w:rPr>
          <w:rFonts w:ascii="Times New Roman" w:hAnsi="Times New Roman" w:cs="Times New Roman"/>
          <w:b/>
          <w:bCs/>
          <w:color w:val="0070C0"/>
          <w:sz w:val="24"/>
          <w:szCs w:val="24"/>
        </w:rPr>
        <w:t xml:space="preserve">fortunes of the Northants Club during the </w:t>
      </w:r>
      <w:r>
        <w:rPr>
          <w:rFonts w:ascii="Times New Roman" w:hAnsi="Times New Roman" w:cs="Times New Roman"/>
          <w:b/>
          <w:bCs/>
          <w:color w:val="0070C0"/>
          <w:sz w:val="24"/>
          <w:szCs w:val="24"/>
        </w:rPr>
        <w:t>2022 / ’23 season.</w:t>
      </w:r>
    </w:p>
    <w:p w14:paraId="1713D0CA" w14:textId="77777777" w:rsidR="00B95068" w:rsidRPr="00F97DCC" w:rsidRDefault="00B95068" w:rsidP="00B95068">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06E2365" w14:textId="756675E4" w:rsidR="00851B03" w:rsidRDefault="00851B03" w:rsidP="00851B03">
      <w:pPr>
        <w:shd w:val="clear" w:color="auto" w:fill="FFFFFF"/>
        <w:textAlignment w:val="baseline"/>
        <w:rPr>
          <w:rFonts w:ascii="Times New Roman" w:eastAsia="Times New Roman" w:hAnsi="Times New Roman" w:cs="Times New Roman"/>
          <w:bdr w:val="none" w:sz="0" w:space="0" w:color="auto" w:frame="1"/>
          <w:lang w:val="en-GB" w:eastAsia="en-GB"/>
        </w:rPr>
      </w:pPr>
      <w:r w:rsidRPr="00851B03">
        <w:rPr>
          <w:rFonts w:ascii="Times New Roman" w:eastAsia="Times New Roman" w:hAnsi="Times New Roman" w:cs="Times New Roman"/>
          <w:bdr w:val="none" w:sz="0" w:space="0" w:color="auto" w:frame="1"/>
          <w:lang w:val="en-GB" w:eastAsia="en-GB"/>
        </w:rPr>
        <w:t xml:space="preserve">So far this season teams from the Northants Basketball Club have </w:t>
      </w:r>
      <w:r>
        <w:rPr>
          <w:rFonts w:ascii="Times New Roman" w:eastAsia="Times New Roman" w:hAnsi="Times New Roman" w:cs="Times New Roman"/>
          <w:bdr w:val="none" w:sz="0" w:space="0" w:color="auto" w:frame="1"/>
          <w:lang w:val="en-GB" w:eastAsia="en-GB"/>
        </w:rPr>
        <w:t xml:space="preserve">played </w:t>
      </w:r>
      <w:r>
        <w:rPr>
          <w:rFonts w:ascii="Times New Roman" w:eastAsia="Times New Roman" w:hAnsi="Times New Roman" w:cs="Times New Roman"/>
          <w:b/>
          <w:bCs/>
          <w:bdr w:val="none" w:sz="0" w:space="0" w:color="auto" w:frame="1"/>
          <w:lang w:val="en-GB" w:eastAsia="en-GB"/>
        </w:rPr>
        <w:t xml:space="preserve">155 </w:t>
      </w:r>
      <w:r>
        <w:rPr>
          <w:rFonts w:ascii="Times New Roman" w:eastAsia="Times New Roman" w:hAnsi="Times New Roman" w:cs="Times New Roman"/>
          <w:bdr w:val="none" w:sz="0" w:space="0" w:color="auto" w:frame="1"/>
          <w:lang w:val="en-GB" w:eastAsia="en-GB"/>
        </w:rPr>
        <w:t xml:space="preserve">Competitive games. This has been made up of ‘friendly’, YBL and National League games plus one Play </w:t>
      </w:r>
      <w:r w:rsidR="00F97DCC">
        <w:rPr>
          <w:rFonts w:ascii="Times New Roman" w:eastAsia="Times New Roman" w:hAnsi="Times New Roman" w:cs="Times New Roman"/>
          <w:bdr w:val="none" w:sz="0" w:space="0" w:color="auto" w:frame="1"/>
          <w:lang w:val="en-GB" w:eastAsia="en-GB"/>
        </w:rPr>
        <w:t>O</w:t>
      </w:r>
      <w:r>
        <w:rPr>
          <w:rFonts w:ascii="Times New Roman" w:eastAsia="Times New Roman" w:hAnsi="Times New Roman" w:cs="Times New Roman"/>
          <w:bdr w:val="none" w:sz="0" w:space="0" w:color="auto" w:frame="1"/>
          <w:lang w:val="en-GB" w:eastAsia="en-GB"/>
        </w:rPr>
        <w:t>ff game</w:t>
      </w:r>
      <w:r w:rsidR="00F97DCC">
        <w:rPr>
          <w:rFonts w:ascii="Times New Roman" w:eastAsia="Times New Roman" w:hAnsi="Times New Roman" w:cs="Times New Roman"/>
          <w:bdr w:val="none" w:sz="0" w:space="0" w:color="auto" w:frame="1"/>
          <w:lang w:val="en-GB" w:eastAsia="en-GB"/>
        </w:rPr>
        <w:t>.</w:t>
      </w:r>
    </w:p>
    <w:p w14:paraId="1665D7AD" w14:textId="77777777" w:rsidR="00F97DCC" w:rsidRDefault="00F97DCC"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64415D6C" w14:textId="11186448" w:rsidR="00F97DCC" w:rsidRDefault="00F97DCC"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youngest age group to have played games is the </w:t>
      </w:r>
      <w:r>
        <w:rPr>
          <w:rFonts w:ascii="Times New Roman" w:eastAsia="Times New Roman" w:hAnsi="Times New Roman" w:cs="Times New Roman"/>
          <w:i/>
          <w:iCs/>
          <w:bdr w:val="none" w:sz="0" w:space="0" w:color="auto" w:frame="1"/>
          <w:lang w:val="en-GB" w:eastAsia="en-GB"/>
        </w:rPr>
        <w:t xml:space="preserve">Under 11’s </w:t>
      </w:r>
      <w:r>
        <w:rPr>
          <w:rFonts w:ascii="Times New Roman" w:eastAsia="Times New Roman" w:hAnsi="Times New Roman" w:cs="Times New Roman"/>
          <w:bdr w:val="none" w:sz="0" w:space="0" w:color="auto" w:frame="1"/>
          <w:lang w:val="en-GB" w:eastAsia="en-GB"/>
        </w:rPr>
        <w:t xml:space="preserve">with the girls’ team winning both their games. The Club entered two teams in the YBL Mixed </w:t>
      </w:r>
      <w:r w:rsidR="00330F90">
        <w:rPr>
          <w:rFonts w:ascii="Times New Roman" w:eastAsia="Times New Roman" w:hAnsi="Times New Roman" w:cs="Times New Roman"/>
          <w:bdr w:val="none" w:sz="0" w:space="0" w:color="auto" w:frame="1"/>
          <w:lang w:val="en-GB" w:eastAsia="en-GB"/>
        </w:rPr>
        <w:t>League,</w:t>
      </w:r>
      <w:r>
        <w:rPr>
          <w:rFonts w:ascii="Times New Roman" w:eastAsia="Times New Roman" w:hAnsi="Times New Roman" w:cs="Times New Roman"/>
          <w:bdr w:val="none" w:sz="0" w:space="0" w:color="auto" w:frame="1"/>
          <w:lang w:val="en-GB" w:eastAsia="en-GB"/>
        </w:rPr>
        <w:t xml:space="preserve"> and they have been very successful although the season has been a little disappointing because the teams have played the same opponents on four occasions. The older team, “Storm” won all twelve of their games to became Conference champions while “Storm Too” were only beaten by “Storm” to claim runners-up spot.</w:t>
      </w:r>
    </w:p>
    <w:p w14:paraId="5064D8F1" w14:textId="77777777" w:rsidR="00F97DCC" w:rsidRPr="003D1238" w:rsidRDefault="00F97DCC" w:rsidP="00851B0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E807769" w14:textId="3521C5FF" w:rsidR="003D1238" w:rsidRDefault="003D1238"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two teams will play in the </w:t>
      </w:r>
      <w:r w:rsidR="00330F90">
        <w:rPr>
          <w:rFonts w:ascii="Times New Roman" w:eastAsia="Times New Roman" w:hAnsi="Times New Roman" w:cs="Times New Roman"/>
          <w:bdr w:val="none" w:sz="0" w:space="0" w:color="auto" w:frame="1"/>
          <w:lang w:val="en-GB" w:eastAsia="en-GB"/>
        </w:rPr>
        <w:t>Championship</w:t>
      </w:r>
      <w:r>
        <w:rPr>
          <w:rFonts w:ascii="Times New Roman" w:eastAsia="Times New Roman" w:hAnsi="Times New Roman" w:cs="Times New Roman"/>
          <w:bdr w:val="none" w:sz="0" w:space="0" w:color="auto" w:frame="1"/>
          <w:lang w:val="en-GB" w:eastAsia="en-GB"/>
        </w:rPr>
        <w:t xml:space="preserve"> and Plate </w:t>
      </w:r>
      <w:r w:rsidR="00F97DCC">
        <w:rPr>
          <w:rFonts w:ascii="Times New Roman" w:eastAsia="Times New Roman" w:hAnsi="Times New Roman" w:cs="Times New Roman"/>
          <w:bdr w:val="none" w:sz="0" w:space="0" w:color="auto" w:frame="1"/>
          <w:lang w:val="en-GB" w:eastAsia="en-GB"/>
        </w:rPr>
        <w:t>Play Off</w:t>
      </w:r>
      <w:r>
        <w:rPr>
          <w:rFonts w:ascii="Times New Roman" w:eastAsia="Times New Roman" w:hAnsi="Times New Roman" w:cs="Times New Roman"/>
          <w:bdr w:val="none" w:sz="0" w:space="0" w:color="auto" w:frame="1"/>
          <w:lang w:val="en-GB" w:eastAsia="en-GB"/>
        </w:rPr>
        <w:t xml:space="preserve"> semi-finals</w:t>
      </w:r>
      <w:r w:rsidR="00F97DCC">
        <w:rPr>
          <w:rFonts w:ascii="Times New Roman" w:eastAsia="Times New Roman" w:hAnsi="Times New Roman" w:cs="Times New Roman"/>
          <w:bdr w:val="none" w:sz="0" w:space="0" w:color="auto" w:frame="1"/>
          <w:lang w:val="en-GB" w:eastAsia="en-GB"/>
        </w:rPr>
        <w:t xml:space="preserve"> to be held</w:t>
      </w:r>
      <w:r>
        <w:rPr>
          <w:rFonts w:ascii="Times New Roman" w:eastAsia="Times New Roman" w:hAnsi="Times New Roman" w:cs="Times New Roman"/>
          <w:bdr w:val="none" w:sz="0" w:space="0" w:color="auto" w:frame="1"/>
          <w:lang w:val="en-GB" w:eastAsia="en-GB"/>
        </w:rPr>
        <w:t xml:space="preserve"> at the Northants Basketball Centre on Saturday 29</w:t>
      </w:r>
      <w:r w:rsidRPr="003D1238">
        <w:rPr>
          <w:rFonts w:ascii="Times New Roman" w:eastAsia="Times New Roman" w:hAnsi="Times New Roman" w:cs="Times New Roman"/>
          <w:bdr w:val="none" w:sz="0" w:space="0" w:color="auto" w:frame="1"/>
          <w:vertAlign w:val="superscript"/>
          <w:lang w:val="en-GB" w:eastAsia="en-GB"/>
        </w:rPr>
        <w:t>th</w:t>
      </w:r>
      <w:r>
        <w:rPr>
          <w:rFonts w:ascii="Times New Roman" w:eastAsia="Times New Roman" w:hAnsi="Times New Roman" w:cs="Times New Roman"/>
          <w:bdr w:val="none" w:sz="0" w:space="0" w:color="auto" w:frame="1"/>
          <w:lang w:val="en-GB" w:eastAsia="en-GB"/>
        </w:rPr>
        <w:t xml:space="preserve"> April with West Bromwich and Worcester “Wolves” their opponents.  </w:t>
      </w:r>
    </w:p>
    <w:p w14:paraId="420457EA" w14:textId="77777777" w:rsidR="003D1238" w:rsidRDefault="003D1238"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7E685C23" w14:textId="5D0A5C66" w:rsidR="00F97DCC" w:rsidRDefault="003D1238"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As with the younger girls the </w:t>
      </w:r>
      <w:r>
        <w:rPr>
          <w:rFonts w:ascii="Times New Roman" w:eastAsia="Times New Roman" w:hAnsi="Times New Roman" w:cs="Times New Roman"/>
          <w:i/>
          <w:iCs/>
          <w:bdr w:val="none" w:sz="0" w:space="0" w:color="auto" w:frame="1"/>
          <w:lang w:val="en-GB" w:eastAsia="en-GB"/>
        </w:rPr>
        <w:t>Under 12</w:t>
      </w:r>
      <w:r w:rsidR="00330F90">
        <w:rPr>
          <w:rFonts w:ascii="Times New Roman" w:eastAsia="Times New Roman" w:hAnsi="Times New Roman" w:cs="Times New Roman"/>
          <w:i/>
          <w:iCs/>
          <w:bdr w:val="none" w:sz="0" w:space="0" w:color="auto" w:frame="1"/>
          <w:lang w:val="en-GB" w:eastAsia="en-GB"/>
        </w:rPr>
        <w:t xml:space="preserve"> Girl</w:t>
      </w:r>
      <w:r>
        <w:rPr>
          <w:rFonts w:ascii="Times New Roman" w:eastAsia="Times New Roman" w:hAnsi="Times New Roman" w:cs="Times New Roman"/>
          <w:i/>
          <w:iCs/>
          <w:bdr w:val="none" w:sz="0" w:space="0" w:color="auto" w:frame="1"/>
          <w:lang w:val="en-GB" w:eastAsia="en-GB"/>
        </w:rPr>
        <w:t xml:space="preserve">s </w:t>
      </w:r>
      <w:r>
        <w:rPr>
          <w:rFonts w:ascii="Times New Roman" w:eastAsia="Times New Roman" w:hAnsi="Times New Roman" w:cs="Times New Roman"/>
          <w:bdr w:val="none" w:sz="0" w:space="0" w:color="auto" w:frame="1"/>
          <w:lang w:val="en-GB" w:eastAsia="en-GB"/>
        </w:rPr>
        <w:t xml:space="preserve">only played friendlies winning all three of their games and it is very pleasing that no less than </w:t>
      </w:r>
      <w:r w:rsidR="00330F90">
        <w:rPr>
          <w:rFonts w:ascii="Times New Roman" w:eastAsia="Times New Roman" w:hAnsi="Times New Roman" w:cs="Times New Roman"/>
          <w:bdr w:val="none" w:sz="0" w:space="0" w:color="auto" w:frame="1"/>
          <w:lang w:val="en-GB" w:eastAsia="en-GB"/>
        </w:rPr>
        <w:t>50</w:t>
      </w:r>
      <w:r w:rsidRPr="003D1238">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Under 11 and 12 </w:t>
      </w:r>
      <w:r w:rsidRPr="003D1238">
        <w:rPr>
          <w:rFonts w:ascii="Times New Roman" w:eastAsia="Times New Roman" w:hAnsi="Times New Roman" w:cs="Times New Roman"/>
          <w:bdr w:val="none" w:sz="0" w:space="0" w:color="auto" w:frame="1"/>
          <w:lang w:val="en-GB" w:eastAsia="en-GB"/>
        </w:rPr>
        <w:t>girls</w:t>
      </w:r>
      <w:r>
        <w:rPr>
          <w:rFonts w:ascii="Times New Roman" w:eastAsia="Times New Roman" w:hAnsi="Times New Roman" w:cs="Times New Roman"/>
          <w:bdr w:val="none" w:sz="0" w:space="0" w:color="auto" w:frame="1"/>
          <w:lang w:val="en-GB" w:eastAsia="en-GB"/>
        </w:rPr>
        <w:t xml:space="preserve"> are practicing every week</w:t>
      </w:r>
      <w:r w:rsidR="00330F90">
        <w:rPr>
          <w:rFonts w:ascii="Times New Roman" w:eastAsia="Times New Roman" w:hAnsi="Times New Roman" w:cs="Times New Roman"/>
          <w:bdr w:val="none" w:sz="0" w:space="0" w:color="auto" w:frame="1"/>
          <w:lang w:val="en-GB" w:eastAsia="en-GB"/>
        </w:rPr>
        <w:t>.</w:t>
      </w:r>
    </w:p>
    <w:p w14:paraId="643467A3" w14:textId="77777777" w:rsidR="00330F90" w:rsidRPr="00330F90" w:rsidRDefault="00330F90" w:rsidP="00851B0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AC021CE" w14:textId="7703F684" w:rsidR="00330F90" w:rsidRDefault="00330F90"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t>
      </w:r>
      <w:r>
        <w:rPr>
          <w:rFonts w:ascii="Times New Roman" w:eastAsia="Times New Roman" w:hAnsi="Times New Roman" w:cs="Times New Roman"/>
          <w:i/>
          <w:iCs/>
          <w:bdr w:val="none" w:sz="0" w:space="0" w:color="auto" w:frame="1"/>
          <w:lang w:val="en-GB" w:eastAsia="en-GB"/>
        </w:rPr>
        <w:t xml:space="preserve">Under 12 Mixed </w:t>
      </w:r>
      <w:r>
        <w:rPr>
          <w:rFonts w:ascii="Times New Roman" w:eastAsia="Times New Roman" w:hAnsi="Times New Roman" w:cs="Times New Roman"/>
          <w:bdr w:val="none" w:sz="0" w:space="0" w:color="auto" w:frame="1"/>
          <w:lang w:val="en-GB" w:eastAsia="en-GB"/>
        </w:rPr>
        <w:t xml:space="preserve">team played in the Region 1 Conference of the National League and finished in </w:t>
      </w:r>
      <w:r>
        <w:rPr>
          <w:rFonts w:ascii="Times New Roman" w:eastAsia="Times New Roman" w:hAnsi="Times New Roman" w:cs="Times New Roman"/>
          <w:b/>
          <w:bCs/>
          <w:bdr w:val="none" w:sz="0" w:space="0" w:color="auto" w:frame="1"/>
          <w:lang w:val="en-GB" w:eastAsia="en-GB"/>
        </w:rPr>
        <w:t xml:space="preserve">fifth </w:t>
      </w:r>
      <w:r>
        <w:rPr>
          <w:rFonts w:ascii="Times New Roman" w:eastAsia="Times New Roman" w:hAnsi="Times New Roman" w:cs="Times New Roman"/>
          <w:bdr w:val="none" w:sz="0" w:space="0" w:color="auto" w:frame="1"/>
          <w:lang w:val="en-GB" w:eastAsia="en-GB"/>
        </w:rPr>
        <w:t xml:space="preserve">place winning six of their fifteen games with several of the nine losses being very competitive. The team was very young with seven of the team eligible for next season’s squad. </w:t>
      </w:r>
    </w:p>
    <w:p w14:paraId="3CE9D854" w14:textId="77777777" w:rsidR="00330F90" w:rsidRDefault="00330F90"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7B95B882" w14:textId="77777777" w:rsidR="002171AC" w:rsidRDefault="00330F90"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t>
      </w:r>
      <w:r w:rsidRPr="002171AC">
        <w:rPr>
          <w:rFonts w:ascii="Times New Roman" w:eastAsia="Times New Roman" w:hAnsi="Times New Roman" w:cs="Times New Roman"/>
          <w:i/>
          <w:iCs/>
          <w:bdr w:val="none" w:sz="0" w:space="0" w:color="auto" w:frame="1"/>
          <w:lang w:val="en-GB" w:eastAsia="en-GB"/>
        </w:rPr>
        <w:t>Under 13</w:t>
      </w:r>
      <w:r w:rsidR="002171AC">
        <w:rPr>
          <w:rFonts w:ascii="Times New Roman" w:eastAsia="Times New Roman" w:hAnsi="Times New Roman" w:cs="Times New Roman"/>
          <w:bdr w:val="none" w:sz="0" w:space="0" w:color="auto" w:frame="1"/>
          <w:lang w:val="en-GB" w:eastAsia="en-GB"/>
        </w:rPr>
        <w:t xml:space="preserve"> age group </w:t>
      </w:r>
      <w:r>
        <w:rPr>
          <w:rFonts w:ascii="Times New Roman" w:eastAsia="Times New Roman" w:hAnsi="Times New Roman" w:cs="Times New Roman"/>
          <w:bdr w:val="none" w:sz="0" w:space="0" w:color="auto" w:frame="1"/>
          <w:lang w:val="en-GB" w:eastAsia="en-GB"/>
        </w:rPr>
        <w:t xml:space="preserve">has proved to be </w:t>
      </w:r>
      <w:r w:rsidR="002171AC">
        <w:rPr>
          <w:rFonts w:ascii="Times New Roman" w:eastAsia="Times New Roman" w:hAnsi="Times New Roman" w:cs="Times New Roman"/>
          <w:bdr w:val="none" w:sz="0" w:space="0" w:color="auto" w:frame="1"/>
          <w:lang w:val="en-GB" w:eastAsia="en-GB"/>
        </w:rPr>
        <w:t xml:space="preserve">a very successful one for the Club with both the boys and girls winning their YBL Conferences. </w:t>
      </w:r>
      <w:r w:rsidR="002171AC">
        <w:rPr>
          <w:rFonts w:ascii="Times New Roman" w:eastAsia="Times New Roman" w:hAnsi="Times New Roman" w:cs="Times New Roman"/>
          <w:i/>
          <w:iCs/>
          <w:bdr w:val="none" w:sz="0" w:space="0" w:color="auto" w:frame="1"/>
          <w:lang w:val="en-GB" w:eastAsia="en-GB"/>
        </w:rPr>
        <w:t xml:space="preserve">“Lightning” </w:t>
      </w:r>
      <w:r w:rsidR="002171AC">
        <w:rPr>
          <w:rFonts w:ascii="Times New Roman" w:eastAsia="Times New Roman" w:hAnsi="Times New Roman" w:cs="Times New Roman"/>
          <w:bdr w:val="none" w:sz="0" w:space="0" w:color="auto" w:frame="1"/>
          <w:lang w:val="en-GB" w:eastAsia="en-GB"/>
        </w:rPr>
        <w:t>were unbeaten in their Conference losing a ‘friendly’ game to City of Birmingham “Rockets”. Unbelievably their opponents in the Play Off semi-final have conceded the game so the team will play either Kettering “Phoenix” or Leicester “Riders” in the Final on 13</w:t>
      </w:r>
      <w:r w:rsidR="002171AC" w:rsidRPr="002171AC">
        <w:rPr>
          <w:rFonts w:ascii="Times New Roman" w:eastAsia="Times New Roman" w:hAnsi="Times New Roman" w:cs="Times New Roman"/>
          <w:bdr w:val="none" w:sz="0" w:space="0" w:color="auto" w:frame="1"/>
          <w:vertAlign w:val="superscript"/>
          <w:lang w:val="en-GB" w:eastAsia="en-GB"/>
        </w:rPr>
        <w:t>th</w:t>
      </w:r>
      <w:r w:rsidR="002171AC">
        <w:rPr>
          <w:rFonts w:ascii="Times New Roman" w:eastAsia="Times New Roman" w:hAnsi="Times New Roman" w:cs="Times New Roman"/>
          <w:bdr w:val="none" w:sz="0" w:space="0" w:color="auto" w:frame="1"/>
          <w:lang w:val="en-GB" w:eastAsia="en-GB"/>
        </w:rPr>
        <w:t xml:space="preserve"> May at the University of Worcester.</w:t>
      </w:r>
    </w:p>
    <w:p w14:paraId="22BC6743" w14:textId="77777777" w:rsidR="002171AC" w:rsidRPr="006246CD" w:rsidRDefault="002171AC" w:rsidP="00851B0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BF76C2" w14:textId="72108F3B" w:rsidR="00330F90" w:rsidRDefault="002171AC"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i/>
          <w:iCs/>
          <w:bdr w:val="none" w:sz="0" w:space="0" w:color="auto" w:frame="1"/>
          <w:lang w:val="en-GB" w:eastAsia="en-GB"/>
        </w:rPr>
        <w:t xml:space="preserve">“Thunder” </w:t>
      </w:r>
      <w:r>
        <w:rPr>
          <w:rFonts w:ascii="Times New Roman" w:eastAsia="Times New Roman" w:hAnsi="Times New Roman" w:cs="Times New Roman"/>
          <w:bdr w:val="none" w:sz="0" w:space="0" w:color="auto" w:frame="1"/>
          <w:lang w:val="en-GB" w:eastAsia="en-GB"/>
        </w:rPr>
        <w:t xml:space="preserve">also lost just a friendly game </w:t>
      </w:r>
      <w:r w:rsidR="006246CD">
        <w:rPr>
          <w:rFonts w:ascii="Times New Roman" w:eastAsia="Times New Roman" w:hAnsi="Times New Roman" w:cs="Times New Roman"/>
          <w:bdr w:val="none" w:sz="0" w:space="0" w:color="auto" w:frame="1"/>
          <w:lang w:val="en-GB" w:eastAsia="en-GB"/>
        </w:rPr>
        <w:t xml:space="preserve">going unbeaten in their </w:t>
      </w:r>
      <w:r w:rsidR="006246CD" w:rsidRPr="00E55621">
        <w:rPr>
          <w:rFonts w:ascii="Times New Roman" w:eastAsia="Times New Roman" w:hAnsi="Times New Roman" w:cs="Times New Roman"/>
          <w:b/>
          <w:bCs/>
          <w:bdr w:val="none" w:sz="0" w:space="0" w:color="auto" w:frame="1"/>
          <w:lang w:val="en-GB" w:eastAsia="en-GB"/>
        </w:rPr>
        <w:t>eight</w:t>
      </w:r>
      <w:r w:rsidR="006246CD">
        <w:rPr>
          <w:rFonts w:ascii="Times New Roman" w:eastAsia="Times New Roman" w:hAnsi="Times New Roman" w:cs="Times New Roman"/>
          <w:bdr w:val="none" w:sz="0" w:space="0" w:color="auto" w:frame="1"/>
          <w:lang w:val="en-GB" w:eastAsia="en-GB"/>
        </w:rPr>
        <w:t xml:space="preserve"> YBL East Division Conference fixtures. In the Play Off quarter finals the team will host Redditch at the Basketball Centre on 22</w:t>
      </w:r>
      <w:r w:rsidR="006246CD" w:rsidRPr="006246CD">
        <w:rPr>
          <w:rFonts w:ascii="Times New Roman" w:eastAsia="Times New Roman" w:hAnsi="Times New Roman" w:cs="Times New Roman"/>
          <w:bdr w:val="none" w:sz="0" w:space="0" w:color="auto" w:frame="1"/>
          <w:vertAlign w:val="superscript"/>
          <w:lang w:val="en-GB" w:eastAsia="en-GB"/>
        </w:rPr>
        <w:t>nd</w:t>
      </w:r>
      <w:r w:rsidR="006246CD">
        <w:rPr>
          <w:rFonts w:ascii="Times New Roman" w:eastAsia="Times New Roman" w:hAnsi="Times New Roman" w:cs="Times New Roman"/>
          <w:bdr w:val="none" w:sz="0" w:space="0" w:color="auto" w:frame="1"/>
          <w:lang w:val="en-GB" w:eastAsia="en-GB"/>
        </w:rPr>
        <w:t xml:space="preserve"> April with a semi-final against either Leicester “Riders” or Worcester “Wolves” the prize should they win.</w:t>
      </w:r>
    </w:p>
    <w:p w14:paraId="51C235A0" w14:textId="77777777" w:rsidR="006246CD" w:rsidRDefault="006246CD"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30F5DBB5" w14:textId="251BF10C" w:rsidR="00F64414" w:rsidRPr="00E55621" w:rsidRDefault="00E55621"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 very young </w:t>
      </w:r>
      <w:r w:rsidRPr="00E55621">
        <w:rPr>
          <w:rFonts w:ascii="Times New Roman" w:eastAsia="Times New Roman" w:hAnsi="Times New Roman" w:cs="Times New Roman"/>
          <w:i/>
          <w:iCs/>
          <w:bdr w:val="none" w:sz="0" w:space="0" w:color="auto" w:frame="1"/>
          <w:lang w:val="en-GB" w:eastAsia="en-GB"/>
        </w:rPr>
        <w:t>“Lightning” Under 14 Girls</w:t>
      </w:r>
      <w:r>
        <w:rPr>
          <w:rFonts w:ascii="Times New Roman" w:eastAsia="Times New Roman" w:hAnsi="Times New Roman" w:cs="Times New Roman"/>
          <w:bdr w:val="none" w:sz="0" w:space="0" w:color="auto" w:frame="1"/>
          <w:lang w:val="en-GB" w:eastAsia="en-GB"/>
        </w:rPr>
        <w:t xml:space="preserve"> team</w:t>
      </w:r>
      <w:r w:rsidR="006C06D3">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competed in the North 2 Conference of the National League winning </w:t>
      </w:r>
      <w:r>
        <w:rPr>
          <w:rFonts w:ascii="Times New Roman" w:eastAsia="Times New Roman" w:hAnsi="Times New Roman" w:cs="Times New Roman"/>
          <w:b/>
          <w:bCs/>
          <w:bdr w:val="none" w:sz="0" w:space="0" w:color="auto" w:frame="1"/>
          <w:lang w:val="en-GB" w:eastAsia="en-GB"/>
        </w:rPr>
        <w:t xml:space="preserve">six </w:t>
      </w:r>
      <w:r>
        <w:rPr>
          <w:rFonts w:ascii="Times New Roman" w:eastAsia="Times New Roman" w:hAnsi="Times New Roman" w:cs="Times New Roman"/>
          <w:bdr w:val="none" w:sz="0" w:space="0" w:color="auto" w:frame="1"/>
          <w:lang w:val="en-GB" w:eastAsia="en-GB"/>
        </w:rPr>
        <w:t xml:space="preserve">of their </w:t>
      </w:r>
      <w:r>
        <w:rPr>
          <w:rFonts w:ascii="Times New Roman" w:eastAsia="Times New Roman" w:hAnsi="Times New Roman" w:cs="Times New Roman"/>
          <w:b/>
          <w:bCs/>
          <w:bdr w:val="none" w:sz="0" w:space="0" w:color="auto" w:frame="1"/>
          <w:lang w:val="en-GB" w:eastAsia="en-GB"/>
        </w:rPr>
        <w:t xml:space="preserve">ten </w:t>
      </w:r>
      <w:r>
        <w:rPr>
          <w:rFonts w:ascii="Times New Roman" w:eastAsia="Times New Roman" w:hAnsi="Times New Roman" w:cs="Times New Roman"/>
          <w:bdr w:val="none" w:sz="0" w:space="0" w:color="auto" w:frame="1"/>
          <w:lang w:val="en-GB" w:eastAsia="en-GB"/>
        </w:rPr>
        <w:t xml:space="preserve">games to claim </w:t>
      </w:r>
      <w:r>
        <w:rPr>
          <w:rFonts w:ascii="Times New Roman" w:eastAsia="Times New Roman" w:hAnsi="Times New Roman" w:cs="Times New Roman"/>
          <w:b/>
          <w:bCs/>
          <w:bdr w:val="none" w:sz="0" w:space="0" w:color="auto" w:frame="1"/>
          <w:lang w:val="en-GB" w:eastAsia="en-GB"/>
        </w:rPr>
        <w:t>7</w:t>
      </w:r>
      <w:r w:rsidRPr="00E55621">
        <w:rPr>
          <w:rFonts w:ascii="Times New Roman" w:eastAsia="Times New Roman" w:hAnsi="Times New Roman" w:cs="Times New Roman"/>
          <w:b/>
          <w:bCs/>
          <w:bdr w:val="none" w:sz="0" w:space="0" w:color="auto" w:frame="1"/>
          <w:vertAlign w:val="superscript"/>
          <w:lang w:val="en-GB" w:eastAsia="en-GB"/>
        </w:rPr>
        <w:t>th</w:t>
      </w:r>
      <w:r>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place. With so many of the girls still eligible for the team next season there is every reason for optimism.</w:t>
      </w:r>
    </w:p>
    <w:p w14:paraId="54757762" w14:textId="77777777" w:rsidR="00E55621" w:rsidRPr="00F64414" w:rsidRDefault="00E55621" w:rsidP="00851B0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D54A38D" w14:textId="63F8E2C1" w:rsidR="00F64414" w:rsidRDefault="00F64414"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their successful YBL season the </w:t>
      </w:r>
      <w:r>
        <w:rPr>
          <w:rFonts w:ascii="Times New Roman" w:eastAsia="Times New Roman" w:hAnsi="Times New Roman" w:cs="Times New Roman"/>
          <w:i/>
          <w:iCs/>
          <w:bdr w:val="none" w:sz="0" w:space="0" w:color="auto" w:frame="1"/>
          <w:lang w:val="en-GB" w:eastAsia="en-GB"/>
        </w:rPr>
        <w:t>“Thunder” Under 14 Boys</w:t>
      </w:r>
      <w:r>
        <w:rPr>
          <w:rFonts w:ascii="Times New Roman" w:eastAsia="Times New Roman" w:hAnsi="Times New Roman" w:cs="Times New Roman"/>
          <w:bdr w:val="none" w:sz="0" w:space="0" w:color="auto" w:frame="1"/>
          <w:lang w:val="en-GB" w:eastAsia="en-GB"/>
        </w:rPr>
        <w:t xml:space="preserve"> found the step up to the National League tough but they won </w:t>
      </w:r>
      <w:r w:rsidRPr="00E55621">
        <w:rPr>
          <w:rFonts w:ascii="Times New Roman" w:eastAsia="Times New Roman" w:hAnsi="Times New Roman" w:cs="Times New Roman"/>
          <w:b/>
          <w:bCs/>
          <w:bdr w:val="none" w:sz="0" w:space="0" w:color="auto" w:frame="1"/>
          <w:lang w:val="en-GB" w:eastAsia="en-GB"/>
        </w:rPr>
        <w:t>11</w:t>
      </w:r>
      <w:r>
        <w:rPr>
          <w:rFonts w:ascii="Times New Roman" w:eastAsia="Times New Roman" w:hAnsi="Times New Roman" w:cs="Times New Roman"/>
          <w:bdr w:val="none" w:sz="0" w:space="0" w:color="auto" w:frame="1"/>
          <w:lang w:val="en-GB" w:eastAsia="en-GB"/>
        </w:rPr>
        <w:t xml:space="preserve"> of their </w:t>
      </w:r>
      <w:r w:rsidRPr="00E55621">
        <w:rPr>
          <w:rFonts w:ascii="Times New Roman" w:eastAsia="Times New Roman" w:hAnsi="Times New Roman" w:cs="Times New Roman"/>
          <w:b/>
          <w:bCs/>
          <w:bdr w:val="none" w:sz="0" w:space="0" w:color="auto" w:frame="1"/>
          <w:lang w:val="en-GB" w:eastAsia="en-GB"/>
        </w:rPr>
        <w:t>16</w:t>
      </w:r>
      <w:r>
        <w:rPr>
          <w:rFonts w:ascii="Times New Roman" w:eastAsia="Times New Roman" w:hAnsi="Times New Roman" w:cs="Times New Roman"/>
          <w:bdr w:val="none" w:sz="0" w:space="0" w:color="auto" w:frame="1"/>
          <w:lang w:val="en-GB" w:eastAsia="en-GB"/>
        </w:rPr>
        <w:t xml:space="preserve"> games to claim </w:t>
      </w:r>
      <w:r w:rsidRPr="00F64414">
        <w:rPr>
          <w:rFonts w:ascii="Times New Roman" w:eastAsia="Times New Roman" w:hAnsi="Times New Roman" w:cs="Times New Roman"/>
          <w:b/>
          <w:bCs/>
          <w:bdr w:val="none" w:sz="0" w:space="0" w:color="auto" w:frame="1"/>
          <w:lang w:val="en-GB" w:eastAsia="en-GB"/>
        </w:rPr>
        <w:t>3</w:t>
      </w:r>
      <w:r w:rsidRPr="00F64414">
        <w:rPr>
          <w:rFonts w:ascii="Times New Roman" w:eastAsia="Times New Roman" w:hAnsi="Times New Roman" w:cs="Times New Roman"/>
          <w:b/>
          <w:bCs/>
          <w:bdr w:val="none" w:sz="0" w:space="0" w:color="auto" w:frame="1"/>
          <w:vertAlign w:val="superscript"/>
          <w:lang w:val="en-GB" w:eastAsia="en-GB"/>
        </w:rPr>
        <w:t>rd</w:t>
      </w:r>
      <w:r w:rsidRPr="00F64414">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place in the Midlands Conference running the Conference winners Tamworth, close on two occasions.</w:t>
      </w:r>
    </w:p>
    <w:p w14:paraId="0A10031A" w14:textId="77777777" w:rsidR="00F64414" w:rsidRDefault="00F64414"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5B714F56" w14:textId="4064B765" w:rsidR="00F64414" w:rsidRDefault="00F64414"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lastRenderedPageBreak/>
        <w:t xml:space="preserve">The </w:t>
      </w:r>
      <w:r>
        <w:rPr>
          <w:rFonts w:ascii="Times New Roman" w:eastAsia="Times New Roman" w:hAnsi="Times New Roman" w:cs="Times New Roman"/>
          <w:i/>
          <w:iCs/>
          <w:bdr w:val="none" w:sz="0" w:space="0" w:color="auto" w:frame="1"/>
          <w:lang w:val="en-GB" w:eastAsia="en-GB"/>
        </w:rPr>
        <w:t xml:space="preserve">“Thunder Under 15 Boys” </w:t>
      </w:r>
      <w:r>
        <w:rPr>
          <w:rFonts w:ascii="Times New Roman" w:eastAsia="Times New Roman" w:hAnsi="Times New Roman" w:cs="Times New Roman"/>
          <w:bdr w:val="none" w:sz="0" w:space="0" w:color="auto" w:frame="1"/>
          <w:lang w:val="en-GB" w:eastAsia="en-GB"/>
        </w:rPr>
        <w:t xml:space="preserve">played in the YBL Primis and became champions losing just one of </w:t>
      </w:r>
      <w:r w:rsidR="006C06D3">
        <w:rPr>
          <w:rFonts w:ascii="Times New Roman" w:eastAsia="Times New Roman" w:hAnsi="Times New Roman" w:cs="Times New Roman"/>
          <w:bdr w:val="none" w:sz="0" w:space="0" w:color="auto" w:frame="1"/>
          <w:lang w:val="en-GB" w:eastAsia="en-GB"/>
        </w:rPr>
        <w:t xml:space="preserve">their ten games. In the Play Off semi-final the team will face Abingdon “Eagles” one of a series of games to be played at the </w:t>
      </w:r>
      <w:r>
        <w:rPr>
          <w:rFonts w:ascii="Times New Roman" w:eastAsia="Times New Roman" w:hAnsi="Times New Roman" w:cs="Times New Roman"/>
          <w:bdr w:val="none" w:sz="0" w:space="0" w:color="auto" w:frame="1"/>
          <w:lang w:val="en-GB" w:eastAsia="en-GB"/>
        </w:rPr>
        <w:t>Basketball Centre.</w:t>
      </w:r>
    </w:p>
    <w:p w14:paraId="14BB1A8B" w14:textId="77777777" w:rsidR="00F64414" w:rsidRDefault="00F64414"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3E1F272A" w14:textId="1CFEC73F" w:rsidR="00F64414" w:rsidRDefault="005134BB"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terms of miles racked up this season’s prize would probably go to the </w:t>
      </w:r>
      <w:r>
        <w:rPr>
          <w:rFonts w:ascii="Times New Roman" w:eastAsia="Times New Roman" w:hAnsi="Times New Roman" w:cs="Times New Roman"/>
          <w:i/>
          <w:iCs/>
          <w:bdr w:val="none" w:sz="0" w:space="0" w:color="auto" w:frame="1"/>
          <w:lang w:val="en-GB" w:eastAsia="en-GB"/>
        </w:rPr>
        <w:t>“Lightning Under 16 Girls”</w:t>
      </w:r>
      <w:r>
        <w:rPr>
          <w:rFonts w:ascii="Times New Roman" w:eastAsia="Times New Roman" w:hAnsi="Times New Roman" w:cs="Times New Roman"/>
          <w:bdr w:val="none" w:sz="0" w:space="0" w:color="auto" w:frame="1"/>
          <w:lang w:val="en-GB" w:eastAsia="en-GB"/>
        </w:rPr>
        <w:t xml:space="preserve"> who competed in the East Conference of the National League. The team finished </w:t>
      </w:r>
      <w:r w:rsidRPr="005134BB">
        <w:rPr>
          <w:rFonts w:ascii="Times New Roman" w:eastAsia="Times New Roman" w:hAnsi="Times New Roman" w:cs="Times New Roman"/>
          <w:b/>
          <w:bCs/>
          <w:bdr w:val="none" w:sz="0" w:space="0" w:color="auto" w:frame="1"/>
          <w:lang w:val="en-GB" w:eastAsia="en-GB"/>
        </w:rPr>
        <w:t>5</w:t>
      </w:r>
      <w:r w:rsidRPr="005134BB">
        <w:rPr>
          <w:rFonts w:ascii="Times New Roman" w:eastAsia="Times New Roman" w:hAnsi="Times New Roman" w:cs="Times New Roman"/>
          <w:b/>
          <w:bCs/>
          <w:bdr w:val="none" w:sz="0" w:space="0" w:color="auto" w:frame="1"/>
          <w:vertAlign w:val="superscript"/>
          <w:lang w:val="en-GB" w:eastAsia="en-GB"/>
        </w:rPr>
        <w:t>th</w:t>
      </w:r>
      <w:r>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in the Conference winning </w:t>
      </w:r>
      <w:r>
        <w:rPr>
          <w:rFonts w:ascii="Times New Roman" w:eastAsia="Times New Roman" w:hAnsi="Times New Roman" w:cs="Times New Roman"/>
          <w:b/>
          <w:bCs/>
          <w:bdr w:val="none" w:sz="0" w:space="0" w:color="auto" w:frame="1"/>
          <w:lang w:val="en-GB" w:eastAsia="en-GB"/>
        </w:rPr>
        <w:t xml:space="preserve">four </w:t>
      </w:r>
      <w:r>
        <w:rPr>
          <w:rFonts w:ascii="Times New Roman" w:eastAsia="Times New Roman" w:hAnsi="Times New Roman" w:cs="Times New Roman"/>
          <w:bdr w:val="none" w:sz="0" w:space="0" w:color="auto" w:frame="1"/>
          <w:lang w:val="en-GB" w:eastAsia="en-GB"/>
        </w:rPr>
        <w:t xml:space="preserve">of their </w:t>
      </w:r>
      <w:r>
        <w:rPr>
          <w:rFonts w:ascii="Times New Roman" w:eastAsia="Times New Roman" w:hAnsi="Times New Roman" w:cs="Times New Roman"/>
          <w:b/>
          <w:bCs/>
          <w:bdr w:val="none" w:sz="0" w:space="0" w:color="auto" w:frame="1"/>
          <w:lang w:val="en-GB" w:eastAsia="en-GB"/>
        </w:rPr>
        <w:t>ten</w:t>
      </w:r>
      <w:r>
        <w:rPr>
          <w:rFonts w:ascii="Times New Roman" w:eastAsia="Times New Roman" w:hAnsi="Times New Roman" w:cs="Times New Roman"/>
          <w:bdr w:val="none" w:sz="0" w:space="0" w:color="auto" w:frame="1"/>
          <w:lang w:val="en-GB" w:eastAsia="en-GB"/>
        </w:rPr>
        <w:t xml:space="preserve"> games.</w:t>
      </w:r>
    </w:p>
    <w:p w14:paraId="15588795" w14:textId="77777777" w:rsidR="005134BB" w:rsidRPr="005134BB" w:rsidRDefault="005134BB" w:rsidP="00851B03">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530A6A7" w14:textId="15633EDF" w:rsidR="005134BB" w:rsidRDefault="005134BB" w:rsidP="00851B03">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t>
      </w:r>
      <w:r>
        <w:rPr>
          <w:rFonts w:ascii="Times New Roman" w:eastAsia="Times New Roman" w:hAnsi="Times New Roman" w:cs="Times New Roman"/>
          <w:i/>
          <w:iCs/>
          <w:bdr w:val="none" w:sz="0" w:space="0" w:color="auto" w:frame="1"/>
          <w:lang w:val="en-GB" w:eastAsia="en-GB"/>
        </w:rPr>
        <w:t xml:space="preserve">“Thunder Under 16 Boys” </w:t>
      </w:r>
      <w:r>
        <w:rPr>
          <w:rFonts w:ascii="Times New Roman" w:eastAsia="Times New Roman" w:hAnsi="Times New Roman" w:cs="Times New Roman"/>
          <w:bdr w:val="none" w:sz="0" w:space="0" w:color="auto" w:frame="1"/>
          <w:lang w:val="en-GB" w:eastAsia="en-GB"/>
        </w:rPr>
        <w:t xml:space="preserve">also had a tough season winning just </w:t>
      </w:r>
      <w:r>
        <w:rPr>
          <w:rFonts w:ascii="Times New Roman" w:eastAsia="Times New Roman" w:hAnsi="Times New Roman" w:cs="Times New Roman"/>
          <w:b/>
          <w:bCs/>
          <w:bdr w:val="none" w:sz="0" w:space="0" w:color="auto" w:frame="1"/>
          <w:lang w:val="en-GB" w:eastAsia="en-GB"/>
        </w:rPr>
        <w:t xml:space="preserve">three </w:t>
      </w:r>
      <w:r>
        <w:rPr>
          <w:rFonts w:ascii="Times New Roman" w:eastAsia="Times New Roman" w:hAnsi="Times New Roman" w:cs="Times New Roman"/>
          <w:bdr w:val="none" w:sz="0" w:space="0" w:color="auto" w:frame="1"/>
          <w:lang w:val="en-GB" w:eastAsia="en-GB"/>
        </w:rPr>
        <w:t xml:space="preserve">of their </w:t>
      </w:r>
      <w:r>
        <w:rPr>
          <w:rFonts w:ascii="Times New Roman" w:eastAsia="Times New Roman" w:hAnsi="Times New Roman" w:cs="Times New Roman"/>
          <w:b/>
          <w:bCs/>
          <w:bdr w:val="none" w:sz="0" w:space="0" w:color="auto" w:frame="1"/>
          <w:lang w:val="en-GB" w:eastAsia="en-GB"/>
        </w:rPr>
        <w:t xml:space="preserve">20 </w:t>
      </w:r>
      <w:r>
        <w:rPr>
          <w:rFonts w:ascii="Times New Roman" w:eastAsia="Times New Roman" w:hAnsi="Times New Roman" w:cs="Times New Roman"/>
          <w:bdr w:val="none" w:sz="0" w:space="0" w:color="auto" w:frame="1"/>
          <w:lang w:val="en-GB" w:eastAsia="en-GB"/>
        </w:rPr>
        <w:t xml:space="preserve">Midland Conference games as they finished in </w:t>
      </w:r>
      <w:r>
        <w:rPr>
          <w:rFonts w:ascii="Times New Roman" w:eastAsia="Times New Roman" w:hAnsi="Times New Roman" w:cs="Times New Roman"/>
          <w:b/>
          <w:bCs/>
          <w:bdr w:val="none" w:sz="0" w:space="0" w:color="auto" w:frame="1"/>
          <w:lang w:val="en-GB" w:eastAsia="en-GB"/>
        </w:rPr>
        <w:t>10</w:t>
      </w:r>
      <w:r w:rsidRPr="005134BB">
        <w:rPr>
          <w:rFonts w:ascii="Times New Roman" w:eastAsia="Times New Roman" w:hAnsi="Times New Roman" w:cs="Times New Roman"/>
          <w:b/>
          <w:bCs/>
          <w:bdr w:val="none" w:sz="0" w:space="0" w:color="auto" w:frame="1"/>
          <w:vertAlign w:val="superscript"/>
          <w:lang w:val="en-GB" w:eastAsia="en-GB"/>
        </w:rPr>
        <w:t>th</w:t>
      </w:r>
      <w:r>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place. Both Under 16 teams should be commended for their commitment despite struggling competitively.</w:t>
      </w:r>
    </w:p>
    <w:p w14:paraId="1C19A3BD" w14:textId="77777777" w:rsidR="005134BB" w:rsidRDefault="005134BB" w:rsidP="00851B03">
      <w:pPr>
        <w:shd w:val="clear" w:color="auto" w:fill="FFFFFF"/>
        <w:textAlignment w:val="baseline"/>
        <w:rPr>
          <w:rFonts w:ascii="Times New Roman" w:eastAsia="Times New Roman" w:hAnsi="Times New Roman" w:cs="Times New Roman"/>
          <w:bdr w:val="none" w:sz="0" w:space="0" w:color="auto" w:frame="1"/>
          <w:lang w:val="en-GB" w:eastAsia="en-GB"/>
        </w:rPr>
      </w:pPr>
    </w:p>
    <w:p w14:paraId="7E07C2ED" w14:textId="77777777" w:rsidR="006C06D3" w:rsidRDefault="005134BB" w:rsidP="000B61F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t>
      </w:r>
      <w:r w:rsidR="006C06D3">
        <w:rPr>
          <w:rFonts w:ascii="Times New Roman" w:eastAsia="Times New Roman" w:hAnsi="Times New Roman" w:cs="Times New Roman"/>
          <w:i/>
          <w:iCs/>
          <w:bdr w:val="none" w:sz="0" w:space="0" w:color="auto" w:frame="1"/>
          <w:lang w:val="en-GB" w:eastAsia="en-GB"/>
        </w:rPr>
        <w:t>“Thunder Junior Men”</w:t>
      </w:r>
      <w:r w:rsidR="006C06D3">
        <w:rPr>
          <w:rFonts w:ascii="Times New Roman" w:eastAsia="Times New Roman" w:hAnsi="Times New Roman" w:cs="Times New Roman"/>
          <w:bdr w:val="none" w:sz="0" w:space="0" w:color="auto" w:frame="1"/>
          <w:lang w:val="en-GB" w:eastAsia="en-GB"/>
        </w:rPr>
        <w:t xml:space="preserve"> played in the Midlands 2 Conference finishing the season with a </w:t>
      </w:r>
    </w:p>
    <w:p w14:paraId="2729D769" w14:textId="68A3CF1B" w:rsidR="00E55621" w:rsidRDefault="006C06D3" w:rsidP="000B61FA">
      <w:pPr>
        <w:shd w:val="clear" w:color="auto" w:fill="FFFFFF"/>
        <w:textAlignment w:val="baseline"/>
        <w:rPr>
          <w:rFonts w:ascii="Times New Roman" w:eastAsia="Times New Roman" w:hAnsi="Times New Roman" w:cs="Times New Roman"/>
          <w:bdr w:val="none" w:sz="0" w:space="0" w:color="auto" w:frame="1"/>
          <w:lang w:val="en-GB" w:eastAsia="en-GB"/>
        </w:rPr>
      </w:pPr>
      <w:r w:rsidRPr="006C06D3">
        <w:rPr>
          <w:rFonts w:ascii="Times New Roman" w:eastAsia="Times New Roman" w:hAnsi="Times New Roman" w:cs="Times New Roman"/>
          <w:b/>
          <w:bCs/>
          <w:bdr w:val="none" w:sz="0" w:space="0" w:color="auto" w:frame="1"/>
          <w:lang w:val="en-GB" w:eastAsia="en-GB"/>
        </w:rPr>
        <w:t>Played 16, Won 15 Lost 1</w:t>
      </w:r>
      <w:r>
        <w:rPr>
          <w:rFonts w:ascii="Times New Roman" w:eastAsia="Times New Roman" w:hAnsi="Times New Roman" w:cs="Times New Roman"/>
          <w:bdr w:val="none" w:sz="0" w:space="0" w:color="auto" w:frame="1"/>
          <w:lang w:val="en-GB" w:eastAsia="en-GB"/>
        </w:rPr>
        <w:t xml:space="preserve"> record to clinch the Conference title. The team has already played on</w:t>
      </w:r>
      <w:r w:rsidR="00E55621">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 xml:space="preserve"> Promotional Play Off game narrowly beating Surr</w:t>
      </w:r>
      <w:r w:rsidR="00B87B37">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y “Rams II”</w:t>
      </w:r>
      <w:r w:rsidR="00E55621">
        <w:rPr>
          <w:rFonts w:ascii="Times New Roman" w:eastAsia="Times New Roman" w:hAnsi="Times New Roman" w:cs="Times New Roman"/>
          <w:bdr w:val="none" w:sz="0" w:space="0" w:color="auto" w:frame="1"/>
          <w:lang w:val="en-GB" w:eastAsia="en-GB"/>
        </w:rPr>
        <w:t>, they will now play True Vision Surr</w:t>
      </w:r>
      <w:r w:rsidR="00B87B37">
        <w:rPr>
          <w:rFonts w:ascii="Times New Roman" w:eastAsia="Times New Roman" w:hAnsi="Times New Roman" w:cs="Times New Roman"/>
          <w:bdr w:val="none" w:sz="0" w:space="0" w:color="auto" w:frame="1"/>
          <w:lang w:val="en-GB" w:eastAsia="en-GB"/>
        </w:rPr>
        <w:t>e</w:t>
      </w:r>
      <w:r w:rsidR="00E55621">
        <w:rPr>
          <w:rFonts w:ascii="Times New Roman" w:eastAsia="Times New Roman" w:hAnsi="Times New Roman" w:cs="Times New Roman"/>
          <w:bdr w:val="none" w:sz="0" w:space="0" w:color="auto" w:frame="1"/>
          <w:lang w:val="en-GB" w:eastAsia="en-GB"/>
        </w:rPr>
        <w:t>y Elite this coming Sunday.</w:t>
      </w:r>
    </w:p>
    <w:p w14:paraId="12C4CC5D" w14:textId="77777777" w:rsidR="00381470" w:rsidRDefault="00381470" w:rsidP="000B61FA">
      <w:pPr>
        <w:shd w:val="clear" w:color="auto" w:fill="FFFFFF"/>
        <w:textAlignment w:val="baseline"/>
        <w:rPr>
          <w:rFonts w:ascii="Times New Roman" w:eastAsia="Times New Roman" w:hAnsi="Times New Roman" w:cs="Times New Roman"/>
          <w:bdr w:val="none" w:sz="0" w:space="0" w:color="auto" w:frame="1"/>
          <w:lang w:val="en-GB" w:eastAsia="en-GB"/>
        </w:rPr>
      </w:pPr>
    </w:p>
    <w:p w14:paraId="237DBA5C" w14:textId="55886E55" w:rsidR="00381470" w:rsidRPr="00381470" w:rsidRDefault="00381470" w:rsidP="000B61F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Of the 155 games played by the Club’s teams </w:t>
      </w:r>
      <w:r w:rsidRPr="00381470">
        <w:rPr>
          <w:rFonts w:ascii="Times New Roman" w:eastAsia="Times New Roman" w:hAnsi="Times New Roman" w:cs="Times New Roman"/>
          <w:b/>
          <w:bCs/>
          <w:bdr w:val="none" w:sz="0" w:space="0" w:color="auto" w:frame="1"/>
          <w:lang w:val="en-GB" w:eastAsia="en-GB"/>
        </w:rPr>
        <w:t>95</w:t>
      </w:r>
      <w:r>
        <w:rPr>
          <w:rFonts w:ascii="Times New Roman" w:eastAsia="Times New Roman" w:hAnsi="Times New Roman" w:cs="Times New Roman"/>
          <w:bdr w:val="none" w:sz="0" w:space="0" w:color="auto" w:frame="1"/>
          <w:lang w:val="en-GB" w:eastAsia="en-GB"/>
        </w:rPr>
        <w:t xml:space="preserve"> of them were won giving a winning percentage of just over </w:t>
      </w:r>
      <w:r w:rsidRPr="00381470">
        <w:rPr>
          <w:rFonts w:ascii="Times New Roman" w:eastAsia="Times New Roman" w:hAnsi="Times New Roman" w:cs="Times New Roman"/>
          <w:b/>
          <w:bCs/>
          <w:bdr w:val="none" w:sz="0" w:space="0" w:color="auto" w:frame="1"/>
          <w:lang w:val="en-GB" w:eastAsia="en-GB"/>
        </w:rPr>
        <w:t>61%</w:t>
      </w:r>
      <w:r>
        <w:rPr>
          <w:rFonts w:ascii="Times New Roman" w:eastAsia="Times New Roman" w:hAnsi="Times New Roman" w:cs="Times New Roman"/>
          <w:bdr w:val="none" w:sz="0" w:space="0" w:color="auto" w:frame="1"/>
          <w:lang w:val="en-GB" w:eastAsia="en-GB"/>
        </w:rPr>
        <w:t>.</w:t>
      </w:r>
    </w:p>
    <w:p w14:paraId="3F19874A" w14:textId="77777777" w:rsidR="00E55621" w:rsidRDefault="00E55621" w:rsidP="000B61FA">
      <w:pPr>
        <w:shd w:val="clear" w:color="auto" w:fill="FFFFFF"/>
        <w:textAlignment w:val="baseline"/>
        <w:rPr>
          <w:rFonts w:ascii="Times New Roman" w:eastAsia="Times New Roman" w:hAnsi="Times New Roman" w:cs="Times New Roman"/>
          <w:bdr w:val="none" w:sz="0" w:space="0" w:color="auto" w:frame="1"/>
          <w:lang w:val="en-GB" w:eastAsia="en-GB"/>
        </w:rPr>
      </w:pPr>
    </w:p>
    <w:p w14:paraId="113D1164" w14:textId="0B39AFCA" w:rsidR="00BB1F46" w:rsidRPr="00851B03" w:rsidRDefault="006C06D3" w:rsidP="000B61F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 </w:t>
      </w:r>
    </w:p>
    <w:p w14:paraId="395D82E1" w14:textId="77777777" w:rsidR="004E7AFD" w:rsidRPr="003A49B0" w:rsidRDefault="004E7AFD" w:rsidP="003A49B0">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6475136" w14:textId="77777777" w:rsidR="003641A6"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1E037468" w14:textId="77777777" w:rsidR="00B87B37" w:rsidRPr="003D1A22"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5D1E7A4A" w:rsidR="008618D7" w:rsidRPr="00A72DD6"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double"/>
          <w:bdr w:val="none" w:sz="0" w:space="0" w:color="auto" w:frame="1"/>
          <w:lang w:val="en-GB" w:eastAsia="en-GB"/>
        </w:rPr>
      </w:pPr>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 xml:space="preserve">’S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3EC430FD" w14:textId="4C5493A7" w:rsidR="00681AC5" w:rsidRDefault="00E55621"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T</w:t>
      </w:r>
      <w:r w:rsidR="0072178F" w:rsidRPr="000B61FA">
        <w:rPr>
          <w:rFonts w:ascii="Calibri" w:eastAsia="Times New Roman" w:hAnsi="Calibri" w:cs="Calibri"/>
          <w:color w:val="0070C0"/>
          <w:bdr w:val="none" w:sz="0" w:space="0" w:color="auto" w:frame="1"/>
          <w:lang w:val="en-GB" w:eastAsia="en-GB"/>
        </w:rPr>
        <w:t xml:space="preserve">he </w:t>
      </w:r>
      <w:r w:rsidR="00681AC5" w:rsidRPr="000B61FA">
        <w:rPr>
          <w:rFonts w:ascii="Calibri" w:eastAsia="Times New Roman" w:hAnsi="Calibri" w:cs="Calibri"/>
          <w:b/>
          <w:bCs/>
          <w:color w:val="0070C0"/>
          <w:bdr w:val="none" w:sz="0" w:space="0" w:color="auto" w:frame="1"/>
          <w:lang w:val="en-GB" w:eastAsia="en-GB"/>
        </w:rPr>
        <w:t>Northants Basketball Centre</w:t>
      </w:r>
      <w:r w:rsidR="00681AC5" w:rsidRPr="000B61FA">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 xml:space="preserve">is still </w:t>
      </w:r>
      <w:r w:rsidR="0072178F" w:rsidRPr="000B61FA">
        <w:rPr>
          <w:rFonts w:ascii="Calibri" w:eastAsia="Times New Roman" w:hAnsi="Calibri" w:cs="Calibri"/>
          <w:color w:val="0070C0"/>
          <w:bdr w:val="none" w:sz="0" w:space="0" w:color="auto" w:frame="1"/>
          <w:lang w:val="en-GB" w:eastAsia="en-GB"/>
        </w:rPr>
        <w:t xml:space="preserve">closed for the Easter holidays </w:t>
      </w:r>
      <w:r>
        <w:rPr>
          <w:rFonts w:ascii="Calibri" w:eastAsia="Times New Roman" w:hAnsi="Calibri" w:cs="Calibri"/>
          <w:color w:val="0070C0"/>
          <w:bdr w:val="none" w:sz="0" w:space="0" w:color="auto" w:frame="1"/>
          <w:lang w:val="en-GB" w:eastAsia="en-GB"/>
        </w:rPr>
        <w:t xml:space="preserve">so </w:t>
      </w:r>
      <w:r w:rsidR="0072178F" w:rsidRPr="000B61FA">
        <w:rPr>
          <w:rFonts w:ascii="Calibri" w:eastAsia="Times New Roman" w:hAnsi="Calibri" w:cs="Calibri"/>
          <w:color w:val="0070C0"/>
          <w:bdr w:val="none" w:sz="0" w:space="0" w:color="auto" w:frame="1"/>
          <w:lang w:val="en-GB" w:eastAsia="en-GB"/>
        </w:rPr>
        <w:t xml:space="preserve">there are no </w:t>
      </w:r>
      <w:r>
        <w:rPr>
          <w:rFonts w:ascii="Calibri" w:eastAsia="Times New Roman" w:hAnsi="Calibri" w:cs="Calibri"/>
          <w:color w:val="0070C0"/>
          <w:bdr w:val="none" w:sz="0" w:space="0" w:color="auto" w:frame="1"/>
          <w:lang w:val="en-GB" w:eastAsia="en-GB"/>
        </w:rPr>
        <w:t xml:space="preserve">home </w:t>
      </w:r>
      <w:r w:rsidR="0072178F" w:rsidRPr="000B61FA">
        <w:rPr>
          <w:rFonts w:ascii="Calibri" w:eastAsia="Times New Roman" w:hAnsi="Calibri" w:cs="Calibri"/>
          <w:color w:val="0070C0"/>
          <w:bdr w:val="none" w:sz="0" w:space="0" w:color="auto" w:frame="1"/>
          <w:lang w:val="en-GB" w:eastAsia="en-GB"/>
        </w:rPr>
        <w:t xml:space="preserve">games </w:t>
      </w:r>
      <w:r w:rsidRPr="000B61FA">
        <w:rPr>
          <w:rFonts w:ascii="Calibri" w:eastAsia="Times New Roman" w:hAnsi="Calibri" w:cs="Calibri"/>
          <w:color w:val="0070C0"/>
          <w:bdr w:val="none" w:sz="0" w:space="0" w:color="auto" w:frame="1"/>
          <w:lang w:val="en-GB" w:eastAsia="en-GB"/>
        </w:rPr>
        <w:t>until</w:t>
      </w:r>
      <w:r>
        <w:rPr>
          <w:rFonts w:ascii="Calibri" w:eastAsia="Times New Roman" w:hAnsi="Calibri" w:cs="Calibri"/>
          <w:color w:val="0070C0"/>
          <w:bdr w:val="none" w:sz="0" w:space="0" w:color="auto" w:frame="1"/>
          <w:lang w:val="en-GB" w:eastAsia="en-GB"/>
        </w:rPr>
        <w:t xml:space="preserve"> </w:t>
      </w:r>
      <w:r w:rsidRPr="000B61FA">
        <w:rPr>
          <w:rFonts w:ascii="Calibri" w:eastAsia="Times New Roman" w:hAnsi="Calibri" w:cs="Calibri"/>
          <w:color w:val="0070C0"/>
          <w:bdr w:val="none" w:sz="0" w:space="0" w:color="auto" w:frame="1"/>
          <w:lang w:val="en-GB" w:eastAsia="en-GB"/>
        </w:rPr>
        <w:t>the</w:t>
      </w:r>
      <w:r w:rsidR="000B61FA" w:rsidRPr="000B61FA">
        <w:rPr>
          <w:rFonts w:ascii="Calibri" w:eastAsia="Times New Roman" w:hAnsi="Calibri" w:cs="Calibri"/>
          <w:color w:val="0070C0"/>
          <w:bdr w:val="none" w:sz="0" w:space="0" w:color="auto" w:frame="1"/>
          <w:lang w:val="en-GB" w:eastAsia="en-GB"/>
        </w:rPr>
        <w:t xml:space="preserve"> YBL Play Offs on </w:t>
      </w:r>
      <w:r w:rsidR="000B61FA" w:rsidRPr="000B61FA">
        <w:rPr>
          <w:rFonts w:ascii="Calibri" w:eastAsia="Times New Roman" w:hAnsi="Calibri" w:cs="Calibri"/>
          <w:b/>
          <w:bCs/>
          <w:color w:val="0070C0"/>
          <w:bdr w:val="none" w:sz="0" w:space="0" w:color="auto" w:frame="1"/>
          <w:lang w:val="en-GB" w:eastAsia="en-GB"/>
        </w:rPr>
        <w:t>2</w:t>
      </w:r>
      <w:r w:rsidR="00BB1F46">
        <w:rPr>
          <w:rFonts w:ascii="Calibri" w:eastAsia="Times New Roman" w:hAnsi="Calibri" w:cs="Calibri"/>
          <w:b/>
          <w:bCs/>
          <w:color w:val="0070C0"/>
          <w:bdr w:val="none" w:sz="0" w:space="0" w:color="auto" w:frame="1"/>
          <w:lang w:val="en-GB" w:eastAsia="en-GB"/>
        </w:rPr>
        <w:t>2nd</w:t>
      </w:r>
      <w:r w:rsidR="000B61FA" w:rsidRPr="000B61FA">
        <w:rPr>
          <w:rFonts w:ascii="Calibri" w:eastAsia="Times New Roman" w:hAnsi="Calibri" w:cs="Calibri"/>
          <w:b/>
          <w:bCs/>
          <w:color w:val="0070C0"/>
          <w:bdr w:val="none" w:sz="0" w:space="0" w:color="auto" w:frame="1"/>
          <w:lang w:val="en-GB" w:eastAsia="en-GB"/>
        </w:rPr>
        <w:t xml:space="preserve"> April</w:t>
      </w:r>
      <w:r w:rsidR="00681AC5" w:rsidRPr="000B61FA">
        <w:rPr>
          <w:rFonts w:ascii="Calibri" w:eastAsia="Times New Roman" w:hAnsi="Calibri" w:cs="Calibri"/>
          <w:color w:val="0070C0"/>
          <w:bdr w:val="none" w:sz="0" w:space="0" w:color="auto" w:frame="1"/>
          <w:lang w:val="en-GB" w:eastAsia="en-GB"/>
        </w:rPr>
        <w:t>.</w:t>
      </w:r>
    </w:p>
    <w:p w14:paraId="23D1C63D" w14:textId="77777777" w:rsidR="00E55621" w:rsidRPr="00B87B37" w:rsidRDefault="00E55621"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6"/>
          <w:szCs w:val="16"/>
          <w:bdr w:val="none" w:sz="0" w:space="0" w:color="auto" w:frame="1"/>
          <w:lang w:val="en-GB" w:eastAsia="en-GB"/>
        </w:rPr>
      </w:pPr>
    </w:p>
    <w:p w14:paraId="3A8DE17C" w14:textId="57C25587" w:rsidR="00E55621" w:rsidRDefault="00E55621"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t>Sunday 16</w:t>
      </w:r>
      <w:r w:rsidRPr="00E55621">
        <w:rPr>
          <w:rFonts w:ascii="Calibri" w:eastAsia="Times New Roman" w:hAnsi="Calibri" w:cs="Calibri"/>
          <w:color w:val="0070C0"/>
          <w:bdr w:val="none" w:sz="0" w:space="0" w:color="auto" w:frame="1"/>
          <w:vertAlign w:val="superscript"/>
          <w:lang w:val="en-GB" w:eastAsia="en-GB"/>
        </w:rPr>
        <w:t>th</w:t>
      </w:r>
      <w:r>
        <w:rPr>
          <w:rFonts w:ascii="Calibri" w:eastAsia="Times New Roman" w:hAnsi="Calibri" w:cs="Calibri"/>
          <w:color w:val="0070C0"/>
          <w:bdr w:val="none" w:sz="0" w:space="0" w:color="auto" w:frame="1"/>
          <w:lang w:val="en-GB" w:eastAsia="en-GB"/>
        </w:rPr>
        <w:t xml:space="preserve"> April</w:t>
      </w:r>
      <w:r>
        <w:rPr>
          <w:rFonts w:ascii="Calibri" w:eastAsia="Times New Roman" w:hAnsi="Calibri" w:cs="Calibri"/>
          <w:color w:val="0070C0"/>
          <w:bdr w:val="none" w:sz="0" w:space="0" w:color="auto" w:frame="1"/>
          <w:lang w:val="en-GB" w:eastAsia="en-GB"/>
        </w:rPr>
        <w:tab/>
        <w:t>Junior Men travel to True Vision Surrey Elite</w:t>
      </w:r>
    </w:p>
    <w:p w14:paraId="66DF4726" w14:textId="1EB96602" w:rsidR="000B61FA" w:rsidRPr="0003712D" w:rsidRDefault="000B61FA"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6"/>
          <w:szCs w:val="16"/>
          <w:bdr w:val="none" w:sz="0" w:space="0" w:color="auto" w:frame="1"/>
          <w:lang w:val="en-GB" w:eastAsia="en-GB"/>
        </w:rPr>
      </w:pPr>
    </w:p>
    <w:p w14:paraId="498B0F1A" w14:textId="63E94D79" w:rsidR="000B61FA" w:rsidRPr="00E55621" w:rsidRDefault="000B61FA"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sidRPr="00E55621">
        <w:rPr>
          <w:rFonts w:ascii="Calibri" w:eastAsia="Times New Roman" w:hAnsi="Calibri" w:cs="Calibri"/>
          <w:color w:val="FF0000"/>
          <w:bdr w:val="none" w:sz="0" w:space="0" w:color="auto" w:frame="1"/>
          <w:lang w:val="en-GB" w:eastAsia="en-GB"/>
        </w:rPr>
        <w:t>Try Out</w:t>
      </w:r>
      <w:r w:rsidR="00CD2AEA" w:rsidRPr="00E55621">
        <w:rPr>
          <w:rFonts w:ascii="Calibri" w:eastAsia="Times New Roman" w:hAnsi="Calibri" w:cs="Calibri"/>
          <w:color w:val="FF0000"/>
          <w:bdr w:val="none" w:sz="0" w:space="0" w:color="auto" w:frame="1"/>
          <w:lang w:val="en-GB" w:eastAsia="en-GB"/>
        </w:rPr>
        <w:t>s</w:t>
      </w:r>
      <w:r w:rsidRPr="00E55621">
        <w:rPr>
          <w:rFonts w:ascii="Calibri" w:eastAsia="Times New Roman" w:hAnsi="Calibri" w:cs="Calibri"/>
          <w:color w:val="FF0000"/>
          <w:bdr w:val="none" w:sz="0" w:space="0" w:color="auto" w:frame="1"/>
          <w:lang w:val="en-GB" w:eastAsia="en-GB"/>
        </w:rPr>
        <w:t xml:space="preserve"> for the Summer Programme squads will take place on the week commencing </w:t>
      </w:r>
      <w:r w:rsidRPr="00E55621">
        <w:rPr>
          <w:rFonts w:ascii="Calibri" w:eastAsia="Times New Roman" w:hAnsi="Calibri" w:cs="Calibri"/>
          <w:b/>
          <w:bCs/>
          <w:color w:val="FF0000"/>
          <w:bdr w:val="none" w:sz="0" w:space="0" w:color="auto" w:frame="1"/>
          <w:lang w:val="en-GB" w:eastAsia="en-GB"/>
        </w:rPr>
        <w:t>17</w:t>
      </w:r>
      <w:r w:rsidRPr="00E55621">
        <w:rPr>
          <w:rFonts w:ascii="Calibri" w:eastAsia="Times New Roman" w:hAnsi="Calibri" w:cs="Calibri"/>
          <w:b/>
          <w:bCs/>
          <w:color w:val="FF0000"/>
          <w:bdr w:val="none" w:sz="0" w:space="0" w:color="auto" w:frame="1"/>
          <w:vertAlign w:val="superscript"/>
          <w:lang w:val="en-GB" w:eastAsia="en-GB"/>
        </w:rPr>
        <w:t>th</w:t>
      </w:r>
      <w:r w:rsidRPr="00E55621">
        <w:rPr>
          <w:rFonts w:ascii="Calibri" w:eastAsia="Times New Roman" w:hAnsi="Calibri" w:cs="Calibri"/>
          <w:b/>
          <w:bCs/>
          <w:color w:val="FF0000"/>
          <w:bdr w:val="none" w:sz="0" w:space="0" w:color="auto" w:frame="1"/>
          <w:lang w:val="en-GB" w:eastAsia="en-GB"/>
        </w:rPr>
        <w:t xml:space="preserve"> April</w:t>
      </w:r>
      <w:r w:rsidR="00BB1F46" w:rsidRPr="00E55621">
        <w:rPr>
          <w:rFonts w:ascii="Calibri" w:eastAsia="Times New Roman" w:hAnsi="Calibri" w:cs="Calibri"/>
          <w:b/>
          <w:bCs/>
          <w:color w:val="FF0000"/>
          <w:bdr w:val="none" w:sz="0" w:space="0" w:color="auto" w:frame="1"/>
          <w:lang w:val="en-GB" w:eastAsia="en-GB"/>
        </w:rPr>
        <w:t>.</w:t>
      </w:r>
    </w:p>
    <w:p w14:paraId="00D682F0" w14:textId="77777777" w:rsidR="00BB1F46" w:rsidRPr="00E55621" w:rsidRDefault="00BB1F46"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FF0000"/>
          <w:sz w:val="10"/>
          <w:szCs w:val="10"/>
          <w:bdr w:val="none" w:sz="0" w:space="0" w:color="auto" w:frame="1"/>
          <w:lang w:val="en-GB" w:eastAsia="en-GB"/>
        </w:rPr>
      </w:pPr>
    </w:p>
    <w:p w14:paraId="00AEF2AB" w14:textId="200648B3" w:rsidR="00BB1F46" w:rsidRPr="000B61FA" w:rsidRDefault="00BB1F46"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E55621">
        <w:rPr>
          <w:rFonts w:ascii="Calibri" w:eastAsia="Times New Roman" w:hAnsi="Calibri" w:cs="Calibri"/>
          <w:color w:val="FF0000"/>
          <w:bdr w:val="none" w:sz="0" w:space="0" w:color="auto" w:frame="1"/>
          <w:lang w:val="en-GB" w:eastAsia="en-GB"/>
        </w:rPr>
        <w:t>Any boy</w:t>
      </w:r>
      <w:r w:rsidRPr="00E55621">
        <w:rPr>
          <w:rFonts w:ascii="Calibri" w:eastAsia="Times New Roman" w:hAnsi="Calibri" w:cs="Calibri"/>
          <w:b/>
          <w:bCs/>
          <w:color w:val="FF0000"/>
          <w:bdr w:val="none" w:sz="0" w:space="0" w:color="auto" w:frame="1"/>
          <w:lang w:val="en-GB" w:eastAsia="en-GB"/>
        </w:rPr>
        <w:t xml:space="preserve"> </w:t>
      </w:r>
      <w:r w:rsidRPr="00E55621">
        <w:rPr>
          <w:rFonts w:ascii="Calibri" w:eastAsia="Times New Roman" w:hAnsi="Calibri" w:cs="Calibri"/>
          <w:color w:val="FF0000"/>
          <w:bdr w:val="none" w:sz="0" w:space="0" w:color="auto" w:frame="1"/>
          <w:lang w:val="en-GB" w:eastAsia="en-GB"/>
        </w:rPr>
        <w:t xml:space="preserve">or girl </w:t>
      </w:r>
      <w:r w:rsidRPr="00E55621">
        <w:rPr>
          <w:rFonts w:ascii="Calibri" w:eastAsia="Times New Roman" w:hAnsi="Calibri" w:cs="Calibri"/>
          <w:color w:val="FF0000"/>
          <w:u w:val="single"/>
          <w:bdr w:val="none" w:sz="0" w:space="0" w:color="auto" w:frame="1"/>
          <w:lang w:val="en-GB" w:eastAsia="en-GB"/>
        </w:rPr>
        <w:t>not</w:t>
      </w:r>
      <w:r w:rsidRPr="00E55621">
        <w:rPr>
          <w:rFonts w:ascii="Calibri" w:eastAsia="Times New Roman" w:hAnsi="Calibri" w:cs="Calibri"/>
          <w:color w:val="FF0000"/>
          <w:bdr w:val="none" w:sz="0" w:space="0" w:color="auto" w:frame="1"/>
          <w:lang w:val="en-GB" w:eastAsia="en-GB"/>
        </w:rPr>
        <w:t xml:space="preserve"> already involved with the Club who would like to try out for one of the club’s </w:t>
      </w:r>
      <w:r w:rsidR="003A1110" w:rsidRPr="00E55621">
        <w:rPr>
          <w:rFonts w:ascii="Calibri" w:eastAsia="Times New Roman" w:hAnsi="Calibri" w:cs="Calibri"/>
          <w:color w:val="FF0000"/>
          <w:bdr w:val="none" w:sz="0" w:space="0" w:color="auto" w:frame="1"/>
          <w:lang w:val="en-GB" w:eastAsia="en-GB"/>
        </w:rPr>
        <w:t>twelve</w:t>
      </w:r>
      <w:r w:rsidRPr="00E55621">
        <w:rPr>
          <w:rFonts w:ascii="Calibri" w:eastAsia="Times New Roman" w:hAnsi="Calibri" w:cs="Calibri"/>
          <w:color w:val="FF0000"/>
          <w:bdr w:val="none" w:sz="0" w:space="0" w:color="auto" w:frame="1"/>
          <w:lang w:val="en-GB" w:eastAsia="en-GB"/>
        </w:rPr>
        <w:t xml:space="preserve"> team</w:t>
      </w:r>
      <w:r w:rsidR="003A1110" w:rsidRPr="00E55621">
        <w:rPr>
          <w:rFonts w:ascii="Calibri" w:eastAsia="Times New Roman" w:hAnsi="Calibri" w:cs="Calibri"/>
          <w:color w:val="FF0000"/>
          <w:bdr w:val="none" w:sz="0" w:space="0" w:color="auto" w:frame="1"/>
          <w:lang w:val="en-GB" w:eastAsia="en-GB"/>
        </w:rPr>
        <w:t>s</w:t>
      </w:r>
      <w:r w:rsidRPr="00E55621">
        <w:rPr>
          <w:rFonts w:ascii="Calibri" w:eastAsia="Times New Roman" w:hAnsi="Calibri" w:cs="Calibri"/>
          <w:color w:val="FF0000"/>
          <w:bdr w:val="none" w:sz="0" w:space="0" w:color="auto" w:frame="1"/>
          <w:lang w:val="en-GB" w:eastAsia="en-GB"/>
        </w:rPr>
        <w:t xml:space="preserve"> should contact the club on</w:t>
      </w:r>
      <w:r w:rsidRPr="00E55621">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0070C0"/>
          <w:bdr w:val="none" w:sz="0" w:space="0" w:color="auto" w:frame="1"/>
          <w:lang w:val="en-GB" w:eastAsia="en-GB"/>
        </w:rPr>
        <w:t>northantsbasketballclub@hotmail.co.uk</w:t>
      </w:r>
    </w:p>
    <w:p w14:paraId="2B345A17" w14:textId="1270E83E" w:rsidR="00B87B37" w:rsidRDefault="005D536B"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26EDDA2B" w14:textId="77777777" w:rsidR="00B87B37" w:rsidRPr="00D530E1"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851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12D"/>
    <w:rsid w:val="000379A8"/>
    <w:rsid w:val="0004141C"/>
    <w:rsid w:val="00042F08"/>
    <w:rsid w:val="00044EBA"/>
    <w:rsid w:val="00061BA6"/>
    <w:rsid w:val="00066427"/>
    <w:rsid w:val="0007366F"/>
    <w:rsid w:val="00083C13"/>
    <w:rsid w:val="000843FB"/>
    <w:rsid w:val="00087ADA"/>
    <w:rsid w:val="00087BE7"/>
    <w:rsid w:val="000A1C77"/>
    <w:rsid w:val="000B61FA"/>
    <w:rsid w:val="000B709A"/>
    <w:rsid w:val="000B7682"/>
    <w:rsid w:val="000D0027"/>
    <w:rsid w:val="000D7C86"/>
    <w:rsid w:val="000E4642"/>
    <w:rsid w:val="000E4BE0"/>
    <w:rsid w:val="000E6F84"/>
    <w:rsid w:val="000E73D6"/>
    <w:rsid w:val="000F3916"/>
    <w:rsid w:val="001078E5"/>
    <w:rsid w:val="00112FB9"/>
    <w:rsid w:val="00124269"/>
    <w:rsid w:val="001304CC"/>
    <w:rsid w:val="00140AD4"/>
    <w:rsid w:val="00142B1E"/>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C7CA0"/>
    <w:rsid w:val="001D01BD"/>
    <w:rsid w:val="001D728D"/>
    <w:rsid w:val="001E2521"/>
    <w:rsid w:val="001F0E39"/>
    <w:rsid w:val="001F14D6"/>
    <w:rsid w:val="00204721"/>
    <w:rsid w:val="00211650"/>
    <w:rsid w:val="00212302"/>
    <w:rsid w:val="002171AC"/>
    <w:rsid w:val="00222440"/>
    <w:rsid w:val="00236A04"/>
    <w:rsid w:val="00237327"/>
    <w:rsid w:val="00240DAD"/>
    <w:rsid w:val="00243CA5"/>
    <w:rsid w:val="002579B4"/>
    <w:rsid w:val="002737DC"/>
    <w:rsid w:val="002748DD"/>
    <w:rsid w:val="0027548D"/>
    <w:rsid w:val="002815C6"/>
    <w:rsid w:val="002979C6"/>
    <w:rsid w:val="002A446D"/>
    <w:rsid w:val="002B05B3"/>
    <w:rsid w:val="002B2599"/>
    <w:rsid w:val="002B62DD"/>
    <w:rsid w:val="002C4896"/>
    <w:rsid w:val="002D1B0A"/>
    <w:rsid w:val="002D3871"/>
    <w:rsid w:val="002E40CE"/>
    <w:rsid w:val="002F48F1"/>
    <w:rsid w:val="002F65F0"/>
    <w:rsid w:val="00322E54"/>
    <w:rsid w:val="00330F90"/>
    <w:rsid w:val="0033695A"/>
    <w:rsid w:val="003408FE"/>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901DF"/>
    <w:rsid w:val="004A3848"/>
    <w:rsid w:val="004A5F2A"/>
    <w:rsid w:val="004A7CA8"/>
    <w:rsid w:val="004C2E9D"/>
    <w:rsid w:val="004C7EA9"/>
    <w:rsid w:val="004D0E36"/>
    <w:rsid w:val="004E6F09"/>
    <w:rsid w:val="004E7AFD"/>
    <w:rsid w:val="004F5EEA"/>
    <w:rsid w:val="005134BB"/>
    <w:rsid w:val="0051754B"/>
    <w:rsid w:val="00526234"/>
    <w:rsid w:val="005263D3"/>
    <w:rsid w:val="005278B1"/>
    <w:rsid w:val="00535FB0"/>
    <w:rsid w:val="005373DA"/>
    <w:rsid w:val="00540033"/>
    <w:rsid w:val="00546E49"/>
    <w:rsid w:val="00563E15"/>
    <w:rsid w:val="00566F8E"/>
    <w:rsid w:val="00583DAA"/>
    <w:rsid w:val="00587231"/>
    <w:rsid w:val="0059217B"/>
    <w:rsid w:val="00593A04"/>
    <w:rsid w:val="005B15B7"/>
    <w:rsid w:val="005B770B"/>
    <w:rsid w:val="005C18F1"/>
    <w:rsid w:val="005D1337"/>
    <w:rsid w:val="005D1BFE"/>
    <w:rsid w:val="005D536B"/>
    <w:rsid w:val="005E274F"/>
    <w:rsid w:val="005E573A"/>
    <w:rsid w:val="005E73EC"/>
    <w:rsid w:val="005F0B61"/>
    <w:rsid w:val="005F3428"/>
    <w:rsid w:val="005F7E58"/>
    <w:rsid w:val="006000AA"/>
    <w:rsid w:val="00610F3A"/>
    <w:rsid w:val="00614527"/>
    <w:rsid w:val="006246CD"/>
    <w:rsid w:val="006252EB"/>
    <w:rsid w:val="00633B09"/>
    <w:rsid w:val="00635F3F"/>
    <w:rsid w:val="006465BA"/>
    <w:rsid w:val="006736D1"/>
    <w:rsid w:val="006750A5"/>
    <w:rsid w:val="006763C9"/>
    <w:rsid w:val="00681AC5"/>
    <w:rsid w:val="00682E53"/>
    <w:rsid w:val="00685993"/>
    <w:rsid w:val="00686239"/>
    <w:rsid w:val="00690C0B"/>
    <w:rsid w:val="00693D97"/>
    <w:rsid w:val="00693F20"/>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2178F"/>
    <w:rsid w:val="00731215"/>
    <w:rsid w:val="007312BF"/>
    <w:rsid w:val="00732B15"/>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CA3"/>
    <w:rsid w:val="008E3325"/>
    <w:rsid w:val="008E60BC"/>
    <w:rsid w:val="008F266D"/>
    <w:rsid w:val="008F4764"/>
    <w:rsid w:val="008F5ABA"/>
    <w:rsid w:val="00915995"/>
    <w:rsid w:val="00920C76"/>
    <w:rsid w:val="00921CA1"/>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274DE"/>
    <w:rsid w:val="00A3090E"/>
    <w:rsid w:val="00A3795D"/>
    <w:rsid w:val="00A45BE5"/>
    <w:rsid w:val="00A472C6"/>
    <w:rsid w:val="00A54076"/>
    <w:rsid w:val="00A56C54"/>
    <w:rsid w:val="00A62CEB"/>
    <w:rsid w:val="00A63153"/>
    <w:rsid w:val="00A6631D"/>
    <w:rsid w:val="00A72DD6"/>
    <w:rsid w:val="00A84F83"/>
    <w:rsid w:val="00AA0448"/>
    <w:rsid w:val="00AA2FBC"/>
    <w:rsid w:val="00AA48E8"/>
    <w:rsid w:val="00AC148B"/>
    <w:rsid w:val="00AC1A7E"/>
    <w:rsid w:val="00AC4FA8"/>
    <w:rsid w:val="00AD0460"/>
    <w:rsid w:val="00AD354C"/>
    <w:rsid w:val="00AE2789"/>
    <w:rsid w:val="00AE30F5"/>
    <w:rsid w:val="00AE7244"/>
    <w:rsid w:val="00AF2B88"/>
    <w:rsid w:val="00B0229B"/>
    <w:rsid w:val="00B05612"/>
    <w:rsid w:val="00B05B69"/>
    <w:rsid w:val="00B1315A"/>
    <w:rsid w:val="00B14AE9"/>
    <w:rsid w:val="00B204D9"/>
    <w:rsid w:val="00B31AC0"/>
    <w:rsid w:val="00B4357A"/>
    <w:rsid w:val="00B5288B"/>
    <w:rsid w:val="00B5413D"/>
    <w:rsid w:val="00B628BD"/>
    <w:rsid w:val="00B70A43"/>
    <w:rsid w:val="00B73B6F"/>
    <w:rsid w:val="00B87B37"/>
    <w:rsid w:val="00B916EC"/>
    <w:rsid w:val="00B925E0"/>
    <w:rsid w:val="00B95068"/>
    <w:rsid w:val="00BA0A1E"/>
    <w:rsid w:val="00BA1CCE"/>
    <w:rsid w:val="00BB1156"/>
    <w:rsid w:val="00BB1753"/>
    <w:rsid w:val="00BB1F46"/>
    <w:rsid w:val="00BB6A93"/>
    <w:rsid w:val="00BC4BB5"/>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7C08"/>
    <w:rsid w:val="00CC0C1D"/>
    <w:rsid w:val="00CD0D97"/>
    <w:rsid w:val="00CD2AEA"/>
    <w:rsid w:val="00CD7514"/>
    <w:rsid w:val="00CE0CBE"/>
    <w:rsid w:val="00CF1080"/>
    <w:rsid w:val="00CF16CB"/>
    <w:rsid w:val="00CF5C23"/>
    <w:rsid w:val="00D00425"/>
    <w:rsid w:val="00D07591"/>
    <w:rsid w:val="00D112A3"/>
    <w:rsid w:val="00D20080"/>
    <w:rsid w:val="00D241F4"/>
    <w:rsid w:val="00D31FCD"/>
    <w:rsid w:val="00D34FD0"/>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DF4F68"/>
    <w:rsid w:val="00E42808"/>
    <w:rsid w:val="00E42B58"/>
    <w:rsid w:val="00E475E6"/>
    <w:rsid w:val="00E50024"/>
    <w:rsid w:val="00E55621"/>
    <w:rsid w:val="00E62C33"/>
    <w:rsid w:val="00E63124"/>
    <w:rsid w:val="00E63C1E"/>
    <w:rsid w:val="00E645FC"/>
    <w:rsid w:val="00E64781"/>
    <w:rsid w:val="00E648B7"/>
    <w:rsid w:val="00E65B22"/>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EC6"/>
    <w:rsid w:val="00F627BC"/>
    <w:rsid w:val="00F64414"/>
    <w:rsid w:val="00F64EBA"/>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4</cp:revision>
  <cp:lastPrinted>2023-04-03T14:56:00Z</cp:lastPrinted>
  <dcterms:created xsi:type="dcterms:W3CDTF">2023-04-10T09:33:00Z</dcterms:created>
  <dcterms:modified xsi:type="dcterms:W3CDTF">2023-04-10T11:47:00Z</dcterms:modified>
</cp:coreProperties>
</file>