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FEFA" w14:textId="77777777" w:rsidR="00901741" w:rsidRDefault="00901741" w:rsidP="005F5F2C">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70CABCA5" w14:textId="5F2EAB23" w:rsidR="00901741" w:rsidRDefault="00AF1426" w:rsidP="005F5F2C">
      <w:pPr>
        <w:rPr>
          <w:lang w:val="en-GB"/>
        </w:rPr>
      </w:pPr>
      <w:r>
        <w:rPr>
          <w:noProof/>
        </w:rPr>
        <w:drawing>
          <wp:anchor distT="0" distB="0" distL="114300" distR="114300" simplePos="0" relativeHeight="251657728" behindDoc="1" locked="0" layoutInCell="1" allowOverlap="1" wp14:anchorId="1B59D1AA" wp14:editId="5051A5CC">
            <wp:simplePos x="0" y="0"/>
            <wp:positionH relativeFrom="column">
              <wp:posOffset>2314574</wp:posOffset>
            </wp:positionH>
            <wp:positionV relativeFrom="paragraph">
              <wp:posOffset>46355</wp:posOffset>
            </wp:positionV>
            <wp:extent cx="949325" cy="909955"/>
            <wp:effectExtent l="0" t="0" r="317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2CB40180" w14:textId="77777777" w:rsidR="00901741" w:rsidRDefault="00901741" w:rsidP="005F5F2C">
      <w:pPr>
        <w:rPr>
          <w:lang w:val="en-GB"/>
        </w:rPr>
      </w:pPr>
    </w:p>
    <w:p w14:paraId="10AA5336" w14:textId="77777777" w:rsidR="00901741" w:rsidRDefault="00901741" w:rsidP="005F5F2C">
      <w:pPr>
        <w:rPr>
          <w:lang w:val="en-GB"/>
        </w:rPr>
      </w:pPr>
    </w:p>
    <w:p w14:paraId="7146EB92" w14:textId="77777777" w:rsidR="00901741" w:rsidRDefault="00901741" w:rsidP="005F5F2C">
      <w:pPr>
        <w:rPr>
          <w:lang w:val="en-GB"/>
        </w:rPr>
      </w:pPr>
    </w:p>
    <w:p w14:paraId="48C83FA4" w14:textId="77777777" w:rsidR="00901741" w:rsidRPr="007B6A11" w:rsidRDefault="00901741" w:rsidP="005F5F2C">
      <w:pPr>
        <w:jc w:val="center"/>
        <w:rPr>
          <w:rFonts w:ascii="Bodoni MT Black" w:hAnsi="Bodoni MT Black"/>
          <w:color w:val="000000"/>
          <w:sz w:val="40"/>
          <w:lang w:val="en-GB"/>
        </w:rPr>
      </w:pPr>
    </w:p>
    <w:p w14:paraId="7C3D667D" w14:textId="77777777" w:rsidR="00D31B03" w:rsidRPr="00D31B03" w:rsidRDefault="00D31B03" w:rsidP="00D31B03">
      <w:pPr>
        <w:jc w:val="center"/>
        <w:rPr>
          <w:b/>
          <w:bCs/>
          <w:color w:val="000000"/>
          <w:sz w:val="16"/>
          <w:szCs w:val="16"/>
          <w:u w:val="single"/>
          <w:lang w:val="en-GB"/>
        </w:rPr>
      </w:pPr>
    </w:p>
    <w:p w14:paraId="6CF5321B" w14:textId="7074B888" w:rsidR="00D31B03" w:rsidRDefault="00D31B03" w:rsidP="00D31B03">
      <w:pPr>
        <w:jc w:val="center"/>
        <w:rPr>
          <w:rFonts w:ascii="Arial" w:hAnsi="Arial" w:cs="Arial"/>
          <w:b/>
          <w:bCs/>
          <w:color w:val="000000"/>
          <w:sz w:val="28"/>
          <w:szCs w:val="28"/>
          <w:u w:val="single"/>
          <w:lang w:val="en-GB"/>
        </w:rPr>
      </w:pPr>
      <w:r w:rsidRPr="003B5397">
        <w:rPr>
          <w:rFonts w:ascii="Arial" w:hAnsi="Arial" w:cs="Arial"/>
          <w:b/>
          <w:bCs/>
          <w:color w:val="000000"/>
          <w:sz w:val="28"/>
          <w:szCs w:val="28"/>
          <w:u w:val="single"/>
          <w:lang w:val="en-GB"/>
        </w:rPr>
        <w:t>PRESS   RELEASE</w:t>
      </w:r>
    </w:p>
    <w:p w14:paraId="48D83A95" w14:textId="2A4C45AA" w:rsidR="003B5397" w:rsidRDefault="003B5397" w:rsidP="00D31B03">
      <w:pPr>
        <w:jc w:val="center"/>
        <w:rPr>
          <w:rFonts w:ascii="Arial" w:hAnsi="Arial" w:cs="Arial"/>
          <w:b/>
          <w:bCs/>
          <w:color w:val="000000"/>
          <w:sz w:val="28"/>
          <w:szCs w:val="28"/>
          <w:u w:val="single"/>
          <w:lang w:val="en-GB"/>
        </w:rPr>
      </w:pPr>
    </w:p>
    <w:p w14:paraId="4B1954F0" w14:textId="6A9FAF0C" w:rsidR="003B5397" w:rsidRDefault="003B5397" w:rsidP="00D31B03">
      <w:pPr>
        <w:jc w:val="center"/>
        <w:rPr>
          <w:b/>
          <w:bCs/>
          <w:color w:val="000000"/>
          <w:lang w:val="en-GB"/>
        </w:rPr>
      </w:pPr>
      <w:r>
        <w:rPr>
          <w:b/>
          <w:bCs/>
          <w:color w:val="000000"/>
          <w:lang w:val="en-GB"/>
        </w:rPr>
        <w:t>Christmas Invitational Tournament a huge success</w:t>
      </w:r>
    </w:p>
    <w:p w14:paraId="0B0B5467" w14:textId="4CB19C41" w:rsidR="003B5397" w:rsidRPr="003B5397" w:rsidRDefault="003B5397" w:rsidP="00D31B03">
      <w:pPr>
        <w:jc w:val="center"/>
        <w:rPr>
          <w:b/>
          <w:bCs/>
          <w:color w:val="000000"/>
          <w:sz w:val="10"/>
          <w:szCs w:val="10"/>
          <w:lang w:val="en-GB"/>
        </w:rPr>
      </w:pPr>
    </w:p>
    <w:p w14:paraId="00699690" w14:textId="34215C81" w:rsidR="003B5397" w:rsidRDefault="003B5397" w:rsidP="003B5397">
      <w:pPr>
        <w:rPr>
          <w:color w:val="000000"/>
          <w:sz w:val="22"/>
          <w:szCs w:val="22"/>
          <w:lang w:val="en-GB"/>
        </w:rPr>
      </w:pPr>
      <w:r>
        <w:rPr>
          <w:color w:val="000000"/>
          <w:sz w:val="22"/>
          <w:szCs w:val="22"/>
          <w:lang w:val="en-GB"/>
        </w:rPr>
        <w:t xml:space="preserve">Last Saturday National League Basketball took a back seat as the Northants club staged a tournament for under 11 boys. The Club has a large number of players of this age so were able to enter three teams with Coventry Tornadoes and two teams from Milton Keynes Scorpions providing </w:t>
      </w:r>
      <w:r w:rsidR="008328EF">
        <w:rPr>
          <w:color w:val="000000"/>
          <w:sz w:val="22"/>
          <w:szCs w:val="22"/>
          <w:lang w:val="en-GB"/>
        </w:rPr>
        <w:t xml:space="preserve">the </w:t>
      </w:r>
      <w:r>
        <w:rPr>
          <w:color w:val="000000"/>
          <w:sz w:val="22"/>
          <w:szCs w:val="22"/>
          <w:lang w:val="en-GB"/>
        </w:rPr>
        <w:t xml:space="preserve">three </w:t>
      </w:r>
      <w:r w:rsidR="008328EF">
        <w:rPr>
          <w:color w:val="000000"/>
          <w:sz w:val="22"/>
          <w:szCs w:val="22"/>
          <w:lang w:val="en-GB"/>
        </w:rPr>
        <w:t>o</w:t>
      </w:r>
      <w:r>
        <w:rPr>
          <w:color w:val="000000"/>
          <w:sz w:val="22"/>
          <w:szCs w:val="22"/>
          <w:lang w:val="en-GB"/>
        </w:rPr>
        <w:t>ther teams.</w:t>
      </w:r>
    </w:p>
    <w:p w14:paraId="3AF388E8" w14:textId="77777777" w:rsidR="003B5397" w:rsidRPr="003B5397" w:rsidRDefault="003B5397" w:rsidP="003B5397">
      <w:pPr>
        <w:rPr>
          <w:color w:val="000000"/>
          <w:sz w:val="10"/>
          <w:szCs w:val="10"/>
          <w:lang w:val="en-GB"/>
        </w:rPr>
      </w:pPr>
    </w:p>
    <w:p w14:paraId="54C4433A" w14:textId="5A559127" w:rsidR="003B5397" w:rsidRDefault="003B5397" w:rsidP="003B5397">
      <w:pPr>
        <w:rPr>
          <w:color w:val="000000"/>
          <w:sz w:val="22"/>
          <w:szCs w:val="22"/>
          <w:lang w:val="en-GB"/>
        </w:rPr>
      </w:pPr>
      <w:r>
        <w:rPr>
          <w:color w:val="000000"/>
          <w:sz w:val="22"/>
          <w:szCs w:val="22"/>
          <w:lang w:val="en-GB"/>
        </w:rPr>
        <w:t>The tournament was organised on a round-robin basis and provided some very competitive</w:t>
      </w:r>
      <w:r w:rsidR="008328EF">
        <w:rPr>
          <w:color w:val="000000"/>
          <w:sz w:val="22"/>
          <w:szCs w:val="22"/>
          <w:lang w:val="en-GB"/>
        </w:rPr>
        <w:t xml:space="preserve"> and enjoyable</w:t>
      </w:r>
      <w:r>
        <w:rPr>
          <w:color w:val="000000"/>
          <w:sz w:val="22"/>
          <w:szCs w:val="22"/>
          <w:lang w:val="en-GB"/>
        </w:rPr>
        <w:t xml:space="preserve"> basketball for a large crowd of family and friends. </w:t>
      </w:r>
    </w:p>
    <w:p w14:paraId="6FEE0BFF" w14:textId="7EE6A0C5" w:rsidR="003B5397" w:rsidRPr="00CD5ECC" w:rsidRDefault="008328EF" w:rsidP="003B5397">
      <w:pPr>
        <w:rPr>
          <w:color w:val="000000"/>
          <w:sz w:val="10"/>
          <w:szCs w:val="10"/>
          <w:lang w:val="en-GB"/>
        </w:rPr>
      </w:pPr>
      <w:r>
        <w:rPr>
          <w:color w:val="000000"/>
          <w:sz w:val="10"/>
          <w:szCs w:val="10"/>
          <w:lang w:val="en-GB"/>
        </w:rPr>
        <w:t xml:space="preserve"> </w:t>
      </w:r>
    </w:p>
    <w:p w14:paraId="2C0330A9" w14:textId="77777777" w:rsidR="0031385E" w:rsidRDefault="003B5397" w:rsidP="003B5397">
      <w:pPr>
        <w:rPr>
          <w:color w:val="000000"/>
          <w:sz w:val="22"/>
          <w:szCs w:val="22"/>
          <w:lang w:val="en-GB"/>
        </w:rPr>
      </w:pPr>
      <w:r>
        <w:rPr>
          <w:color w:val="000000"/>
          <w:sz w:val="22"/>
          <w:szCs w:val="22"/>
          <w:lang w:val="en-GB"/>
        </w:rPr>
        <w:t xml:space="preserve">The Northants team were handicapped by the loss of their most experienced player and lost all five of their games but were competitive in </w:t>
      </w:r>
      <w:r w:rsidR="0031385E">
        <w:rPr>
          <w:color w:val="000000"/>
          <w:sz w:val="22"/>
          <w:szCs w:val="22"/>
          <w:lang w:val="en-GB"/>
        </w:rPr>
        <w:t>most of those games and never gave in. Thunder and Ballers finished with won two, lost three records to finish joint third with Thunder closing proceedings with two very close games.</w:t>
      </w:r>
    </w:p>
    <w:p w14:paraId="58F236BB" w14:textId="77777777" w:rsidR="0031385E" w:rsidRPr="00CD5ECC" w:rsidRDefault="0031385E" w:rsidP="003B5397">
      <w:pPr>
        <w:rPr>
          <w:color w:val="000000"/>
          <w:sz w:val="10"/>
          <w:szCs w:val="10"/>
          <w:lang w:val="en-GB"/>
        </w:rPr>
      </w:pPr>
    </w:p>
    <w:p w14:paraId="05383F48" w14:textId="77777777" w:rsidR="0031385E" w:rsidRDefault="0031385E" w:rsidP="003B5397">
      <w:pPr>
        <w:rPr>
          <w:color w:val="000000"/>
          <w:sz w:val="22"/>
          <w:szCs w:val="22"/>
          <w:lang w:val="en-GB"/>
        </w:rPr>
      </w:pPr>
      <w:r>
        <w:rPr>
          <w:color w:val="000000"/>
          <w:sz w:val="22"/>
          <w:szCs w:val="22"/>
          <w:lang w:val="en-GB"/>
        </w:rPr>
        <w:t>The tournament was won by the Coventry outfit with Milton Keynes Scorpions Red clinching the runners-up spot but the real winner was basketball with no less than 60 boys participating.</w:t>
      </w:r>
    </w:p>
    <w:p w14:paraId="0FD3D96F" w14:textId="77777777" w:rsidR="0031385E" w:rsidRPr="00CD5ECC" w:rsidRDefault="0031385E" w:rsidP="003B5397">
      <w:pPr>
        <w:rPr>
          <w:color w:val="000000"/>
          <w:sz w:val="10"/>
          <w:szCs w:val="10"/>
          <w:lang w:val="en-GB"/>
        </w:rPr>
      </w:pPr>
    </w:p>
    <w:p w14:paraId="5705DFF1" w14:textId="77777777" w:rsidR="00CD5ECC" w:rsidRDefault="0031385E" w:rsidP="003B5397">
      <w:pPr>
        <w:rPr>
          <w:color w:val="000000"/>
          <w:sz w:val="22"/>
          <w:szCs w:val="22"/>
          <w:lang w:val="en-GB"/>
        </w:rPr>
      </w:pPr>
      <w:r>
        <w:rPr>
          <w:color w:val="000000"/>
          <w:sz w:val="22"/>
          <w:szCs w:val="22"/>
          <w:lang w:val="en-GB"/>
        </w:rPr>
        <w:t xml:space="preserve">A massive thank you goes to the two local referees who officiated the games supported by two coaches from the club who donned the grey to support the event and two newly qualified officials while a team of table officials made up of players from the club made sure </w:t>
      </w:r>
      <w:r w:rsidR="00CD5ECC">
        <w:rPr>
          <w:color w:val="000000"/>
          <w:sz w:val="22"/>
          <w:szCs w:val="22"/>
          <w:lang w:val="en-GB"/>
        </w:rPr>
        <w:t>the games ran smoothly.</w:t>
      </w:r>
    </w:p>
    <w:p w14:paraId="4CCE48FB" w14:textId="77777777" w:rsidR="00CD5ECC" w:rsidRPr="00CD5ECC" w:rsidRDefault="00CD5ECC" w:rsidP="003B5397">
      <w:pPr>
        <w:rPr>
          <w:color w:val="000000"/>
          <w:sz w:val="10"/>
          <w:szCs w:val="10"/>
          <w:lang w:val="en-GB"/>
        </w:rPr>
      </w:pPr>
    </w:p>
    <w:p w14:paraId="6DC3FE66" w14:textId="77777777" w:rsidR="00CD5ECC" w:rsidRDefault="00CD5ECC" w:rsidP="003B5397">
      <w:pPr>
        <w:rPr>
          <w:color w:val="000000"/>
          <w:sz w:val="22"/>
          <w:szCs w:val="22"/>
          <w:lang w:val="en-GB"/>
        </w:rPr>
      </w:pPr>
      <w:r>
        <w:rPr>
          <w:color w:val="000000"/>
          <w:sz w:val="22"/>
          <w:szCs w:val="22"/>
          <w:lang w:val="en-GB"/>
        </w:rPr>
        <w:t>It is the intention of the Club to stage further tournaments in the new year.</w:t>
      </w:r>
    </w:p>
    <w:p w14:paraId="0A87898F" w14:textId="77777777" w:rsidR="00CD5ECC" w:rsidRDefault="00CD5ECC" w:rsidP="003B5397">
      <w:pPr>
        <w:rPr>
          <w:color w:val="000000"/>
          <w:sz w:val="22"/>
          <w:szCs w:val="22"/>
          <w:lang w:val="en-GB"/>
        </w:rPr>
      </w:pPr>
    </w:p>
    <w:p w14:paraId="6A13BED2" w14:textId="593277E5" w:rsidR="003B5397" w:rsidRDefault="00CD5ECC" w:rsidP="00CD5ECC">
      <w:pPr>
        <w:jc w:val="center"/>
        <w:rPr>
          <w:b/>
          <w:bCs/>
          <w:color w:val="000000"/>
          <w:lang w:val="en-GB"/>
        </w:rPr>
      </w:pPr>
      <w:r>
        <w:rPr>
          <w:b/>
          <w:bCs/>
          <w:color w:val="000000"/>
          <w:lang w:val="en-GB"/>
        </w:rPr>
        <w:t>Review of the season so far</w:t>
      </w:r>
    </w:p>
    <w:p w14:paraId="002E74F2" w14:textId="114918D8" w:rsidR="00CD5ECC" w:rsidRPr="00BB092D" w:rsidRDefault="00CD5ECC" w:rsidP="00CD5ECC">
      <w:pPr>
        <w:jc w:val="center"/>
        <w:rPr>
          <w:b/>
          <w:bCs/>
          <w:color w:val="000000"/>
          <w:sz w:val="16"/>
          <w:szCs w:val="16"/>
          <w:lang w:val="en-GB"/>
        </w:rPr>
      </w:pPr>
    </w:p>
    <w:p w14:paraId="3393EB9C" w14:textId="4501692D" w:rsidR="00CD5ECC" w:rsidRDefault="00CD5ECC" w:rsidP="00CD5ECC">
      <w:pPr>
        <w:rPr>
          <w:color w:val="000000"/>
          <w:sz w:val="22"/>
          <w:szCs w:val="22"/>
          <w:lang w:val="en-GB"/>
        </w:rPr>
      </w:pPr>
      <w:r>
        <w:rPr>
          <w:color w:val="000000"/>
          <w:sz w:val="22"/>
          <w:szCs w:val="22"/>
          <w:lang w:val="en-GB"/>
        </w:rPr>
        <w:t xml:space="preserve">The Christmas break provides an opportunity to look at the fortunes of the club’s nine teams playing national league basketball. Although Conference positions are </w:t>
      </w:r>
      <w:r w:rsidR="00BB092D">
        <w:rPr>
          <w:color w:val="000000"/>
          <w:sz w:val="22"/>
          <w:szCs w:val="22"/>
          <w:lang w:val="en-GB"/>
        </w:rPr>
        <w:t>important,</w:t>
      </w:r>
      <w:r>
        <w:rPr>
          <w:color w:val="000000"/>
          <w:sz w:val="22"/>
          <w:szCs w:val="22"/>
          <w:lang w:val="en-GB"/>
        </w:rPr>
        <w:t xml:space="preserve"> they are slightly unrealistic because some teams have played more games than others.</w:t>
      </w:r>
    </w:p>
    <w:p w14:paraId="5DE486A7" w14:textId="77777777" w:rsidR="00CD5ECC" w:rsidRDefault="00CD5ECC" w:rsidP="00CD5ECC">
      <w:pPr>
        <w:rPr>
          <w:color w:val="000000"/>
          <w:sz w:val="22"/>
          <w:szCs w:val="22"/>
          <w:lang w:val="en-GB"/>
        </w:rPr>
      </w:pPr>
    </w:p>
    <w:p w14:paraId="4EE9A7F6" w14:textId="622CB192" w:rsidR="00CD5ECC" w:rsidRDefault="00CD5ECC" w:rsidP="00CD5ECC">
      <w:pPr>
        <w:rPr>
          <w:color w:val="000000"/>
          <w:sz w:val="22"/>
          <w:szCs w:val="22"/>
          <w:lang w:val="en-GB"/>
        </w:rPr>
      </w:pPr>
      <w:r>
        <w:rPr>
          <w:color w:val="000000"/>
          <w:sz w:val="22"/>
          <w:szCs w:val="22"/>
          <w:lang w:val="en-GB"/>
        </w:rPr>
        <w:t>The Junior (Under 18) Women had a late start to their season with their competition being re-organised at the last minute. The team has won two of their four games in the National Conference and currently lie eight</w:t>
      </w:r>
      <w:r w:rsidR="00BB092D">
        <w:rPr>
          <w:color w:val="000000"/>
          <w:sz w:val="22"/>
          <w:szCs w:val="22"/>
          <w:lang w:val="en-GB"/>
        </w:rPr>
        <w:t>h</w:t>
      </w:r>
      <w:r>
        <w:rPr>
          <w:color w:val="000000"/>
          <w:sz w:val="22"/>
          <w:szCs w:val="22"/>
          <w:lang w:val="en-GB"/>
        </w:rPr>
        <w:t xml:space="preserve"> in the ten team league.</w:t>
      </w:r>
    </w:p>
    <w:p w14:paraId="176447F7" w14:textId="3EBB40E2" w:rsidR="00CD5ECC" w:rsidRDefault="00CD5ECC" w:rsidP="00CD5ECC">
      <w:pPr>
        <w:rPr>
          <w:color w:val="000000"/>
          <w:sz w:val="10"/>
          <w:szCs w:val="10"/>
          <w:lang w:val="en-GB"/>
        </w:rPr>
      </w:pPr>
    </w:p>
    <w:p w14:paraId="7319FE9C" w14:textId="665BB3A7" w:rsidR="004C7240" w:rsidRDefault="00CD5ECC" w:rsidP="00CD5ECC">
      <w:pPr>
        <w:rPr>
          <w:color w:val="000000"/>
          <w:sz w:val="22"/>
          <w:szCs w:val="22"/>
          <w:lang w:val="en-GB"/>
        </w:rPr>
      </w:pPr>
      <w:r>
        <w:rPr>
          <w:color w:val="000000"/>
          <w:sz w:val="22"/>
          <w:szCs w:val="22"/>
          <w:lang w:val="en-GB"/>
        </w:rPr>
        <w:t>The Cadette (Under 16) girls play in the Central Conference and have ad</w:t>
      </w:r>
      <w:r w:rsidR="009E4459">
        <w:rPr>
          <w:color w:val="000000"/>
          <w:sz w:val="22"/>
          <w:szCs w:val="22"/>
          <w:lang w:val="en-GB"/>
        </w:rPr>
        <w:t>a</w:t>
      </w:r>
      <w:r>
        <w:rPr>
          <w:color w:val="000000"/>
          <w:sz w:val="22"/>
          <w:szCs w:val="22"/>
          <w:lang w:val="en-GB"/>
        </w:rPr>
        <w:t xml:space="preserve">pted </w:t>
      </w:r>
      <w:r w:rsidR="00F05AC1">
        <w:rPr>
          <w:color w:val="000000"/>
          <w:sz w:val="22"/>
          <w:szCs w:val="22"/>
          <w:lang w:val="en-GB"/>
        </w:rPr>
        <w:t xml:space="preserve">so well to a new playing style that they are currently top of their Conference with a won five, lost two record. </w:t>
      </w:r>
    </w:p>
    <w:p w14:paraId="23BA577E" w14:textId="67A52027" w:rsidR="004C7240" w:rsidRDefault="004C7240" w:rsidP="00CD5ECC">
      <w:pPr>
        <w:rPr>
          <w:color w:val="000000"/>
          <w:sz w:val="10"/>
          <w:szCs w:val="10"/>
          <w:lang w:val="en-GB"/>
        </w:rPr>
      </w:pPr>
    </w:p>
    <w:p w14:paraId="44CF6A82" w14:textId="77777777" w:rsidR="00BB092D" w:rsidRPr="004C7240" w:rsidRDefault="00BB092D" w:rsidP="00CD5ECC">
      <w:pPr>
        <w:rPr>
          <w:color w:val="000000"/>
          <w:sz w:val="10"/>
          <w:szCs w:val="10"/>
          <w:lang w:val="en-GB"/>
        </w:rPr>
      </w:pPr>
    </w:p>
    <w:p w14:paraId="5329F554" w14:textId="4BA212DC" w:rsidR="004C7240" w:rsidRDefault="00F05AC1" w:rsidP="00CD5ECC">
      <w:pPr>
        <w:rPr>
          <w:color w:val="000000"/>
          <w:sz w:val="22"/>
          <w:szCs w:val="22"/>
          <w:lang w:val="en-GB"/>
        </w:rPr>
      </w:pPr>
      <w:r>
        <w:rPr>
          <w:color w:val="000000"/>
          <w:sz w:val="22"/>
          <w:szCs w:val="22"/>
          <w:lang w:val="en-GB"/>
        </w:rPr>
        <w:t xml:space="preserve">The Under 16 boys have no less than </w:t>
      </w:r>
      <w:r w:rsidR="004C7240">
        <w:rPr>
          <w:color w:val="000000"/>
          <w:sz w:val="22"/>
          <w:szCs w:val="22"/>
          <w:lang w:val="en-GB"/>
        </w:rPr>
        <w:t>four boys new to national league basketball but despite this they have won five of their nine games to claim fifth place in the eleven team East Midlands Conference which includes at least two teams of Premier League quality.</w:t>
      </w:r>
    </w:p>
    <w:p w14:paraId="0196ACB2" w14:textId="77777777" w:rsidR="00BB092D" w:rsidRPr="00BB092D" w:rsidRDefault="00BB092D" w:rsidP="00CD5ECC">
      <w:pPr>
        <w:rPr>
          <w:color w:val="000000"/>
          <w:sz w:val="10"/>
          <w:szCs w:val="10"/>
          <w:lang w:val="en-GB"/>
        </w:rPr>
      </w:pPr>
    </w:p>
    <w:p w14:paraId="3F8B795D" w14:textId="6707EEFF" w:rsidR="00CD5ECC" w:rsidRDefault="004C7240" w:rsidP="00CD5ECC">
      <w:pPr>
        <w:rPr>
          <w:color w:val="000000"/>
          <w:sz w:val="22"/>
          <w:szCs w:val="22"/>
          <w:lang w:val="en-GB"/>
        </w:rPr>
      </w:pPr>
      <w:r>
        <w:rPr>
          <w:color w:val="000000"/>
          <w:sz w:val="22"/>
          <w:szCs w:val="22"/>
          <w:lang w:val="en-GB"/>
        </w:rPr>
        <w:t xml:space="preserve">With almost 30 boys under the age of 16 the Club has entered a second team in the Regional Conference and faced by some very experienced teams currently hold sixth place in their seven team Conference with a single win from their seven games. </w:t>
      </w:r>
      <w:r w:rsidR="00F05AC1">
        <w:rPr>
          <w:color w:val="000000"/>
          <w:sz w:val="22"/>
          <w:szCs w:val="22"/>
          <w:lang w:val="en-GB"/>
        </w:rPr>
        <w:t xml:space="preserve"> </w:t>
      </w:r>
    </w:p>
    <w:p w14:paraId="388E6C25" w14:textId="2A3C82DA" w:rsidR="00F05AC1" w:rsidRDefault="00F05AC1" w:rsidP="00CD5ECC">
      <w:pPr>
        <w:rPr>
          <w:color w:val="000000"/>
          <w:sz w:val="10"/>
          <w:szCs w:val="10"/>
          <w:lang w:val="en-GB"/>
        </w:rPr>
      </w:pPr>
    </w:p>
    <w:p w14:paraId="6E74B9DD" w14:textId="77777777" w:rsidR="004C7240" w:rsidRPr="004C7240" w:rsidRDefault="004C7240" w:rsidP="00CD5ECC">
      <w:pPr>
        <w:rPr>
          <w:color w:val="000000"/>
          <w:sz w:val="10"/>
          <w:szCs w:val="10"/>
          <w:lang w:val="en-GB"/>
        </w:rPr>
      </w:pPr>
    </w:p>
    <w:p w14:paraId="3C9C229E" w14:textId="3668AAF7" w:rsidR="00D14497" w:rsidRDefault="00BB092D" w:rsidP="00D14497">
      <w:pPr>
        <w:rPr>
          <w:color w:val="000000"/>
          <w:sz w:val="22"/>
          <w:szCs w:val="22"/>
          <w:lang w:val="en-GB"/>
        </w:rPr>
      </w:pPr>
      <w:r>
        <w:rPr>
          <w:color w:val="000000"/>
          <w:sz w:val="22"/>
          <w:szCs w:val="22"/>
          <w:lang w:val="en-GB"/>
        </w:rPr>
        <w:t>After losing their first game t</w:t>
      </w:r>
      <w:r w:rsidR="00F05AC1">
        <w:rPr>
          <w:color w:val="000000"/>
          <w:sz w:val="22"/>
          <w:szCs w:val="22"/>
          <w:lang w:val="en-GB"/>
        </w:rPr>
        <w:t xml:space="preserve">he Under 14 girls hit a rich vein of form but were inactive for most of December because of postponements </w:t>
      </w:r>
      <w:r>
        <w:rPr>
          <w:color w:val="000000"/>
          <w:sz w:val="22"/>
          <w:szCs w:val="22"/>
          <w:lang w:val="en-GB"/>
        </w:rPr>
        <w:t xml:space="preserve">and this </w:t>
      </w:r>
      <w:r w:rsidR="00F05AC1">
        <w:rPr>
          <w:color w:val="000000"/>
          <w:sz w:val="22"/>
          <w:szCs w:val="22"/>
          <w:lang w:val="en-GB"/>
        </w:rPr>
        <w:t>has robbed them of top spot in the South Conference; they currently occupy second spot</w:t>
      </w:r>
      <w:r>
        <w:rPr>
          <w:color w:val="000000"/>
          <w:sz w:val="22"/>
          <w:szCs w:val="22"/>
          <w:lang w:val="en-GB"/>
        </w:rPr>
        <w:t xml:space="preserve"> wit</w:t>
      </w:r>
      <w:r w:rsidR="009E4459">
        <w:rPr>
          <w:color w:val="000000"/>
          <w:sz w:val="22"/>
          <w:szCs w:val="22"/>
          <w:lang w:val="en-GB"/>
        </w:rPr>
        <w:t>h</w:t>
      </w:r>
      <w:bookmarkStart w:id="0" w:name="_GoBack"/>
      <w:bookmarkEnd w:id="0"/>
      <w:r>
        <w:rPr>
          <w:color w:val="000000"/>
          <w:sz w:val="22"/>
          <w:szCs w:val="22"/>
          <w:lang w:val="en-GB"/>
        </w:rPr>
        <w:t xml:space="preserve"> a won six, lost one record.</w:t>
      </w:r>
    </w:p>
    <w:p w14:paraId="0A36D53F" w14:textId="5039B2A2" w:rsidR="00D14497" w:rsidRDefault="004C7240" w:rsidP="00D14497">
      <w:pPr>
        <w:rPr>
          <w:color w:val="000000"/>
          <w:sz w:val="22"/>
          <w:szCs w:val="22"/>
          <w:lang w:val="en-GB"/>
        </w:rPr>
      </w:pPr>
      <w:r>
        <w:rPr>
          <w:color w:val="000000"/>
          <w:sz w:val="22"/>
          <w:szCs w:val="22"/>
          <w:lang w:val="en-GB"/>
        </w:rPr>
        <w:lastRenderedPageBreak/>
        <w:t xml:space="preserve"> </w:t>
      </w:r>
      <w:r w:rsidR="00D14497">
        <w:rPr>
          <w:color w:val="000000"/>
          <w:sz w:val="22"/>
          <w:szCs w:val="22"/>
          <w:lang w:val="en-GB"/>
        </w:rPr>
        <w:t xml:space="preserve">A very young team, playing as Lightning Too play in the Regional League and they have come up against some much bigger and far more experienced teams. The team has won just one of their four games and lie fifth in the six team league  </w:t>
      </w:r>
    </w:p>
    <w:p w14:paraId="4D64580D" w14:textId="749F929F" w:rsidR="00F05AC1" w:rsidRDefault="00F05AC1" w:rsidP="00CD5ECC">
      <w:pPr>
        <w:rPr>
          <w:color w:val="000000"/>
          <w:sz w:val="22"/>
          <w:szCs w:val="22"/>
          <w:lang w:val="en-GB"/>
        </w:rPr>
      </w:pPr>
    </w:p>
    <w:p w14:paraId="6F385A20" w14:textId="6EB912C3" w:rsidR="00D14497" w:rsidRDefault="004C7240" w:rsidP="00CD5ECC">
      <w:pPr>
        <w:rPr>
          <w:color w:val="000000"/>
          <w:sz w:val="22"/>
          <w:szCs w:val="22"/>
          <w:lang w:val="en-GB"/>
        </w:rPr>
      </w:pPr>
      <w:r>
        <w:rPr>
          <w:color w:val="000000"/>
          <w:sz w:val="22"/>
          <w:szCs w:val="22"/>
          <w:lang w:val="en-GB"/>
        </w:rPr>
        <w:t>Meanwhile, the Under 14 boys have been beaten just twice in nine starts and are third in the</w:t>
      </w:r>
      <w:r w:rsidR="00D14497">
        <w:rPr>
          <w:color w:val="000000"/>
          <w:sz w:val="22"/>
          <w:szCs w:val="22"/>
          <w:lang w:val="en-GB"/>
        </w:rPr>
        <w:t xml:space="preserve"> very competitive,</w:t>
      </w:r>
      <w:r>
        <w:rPr>
          <w:color w:val="000000"/>
          <w:sz w:val="22"/>
          <w:szCs w:val="22"/>
          <w:lang w:val="en-GB"/>
        </w:rPr>
        <w:t xml:space="preserve"> ten team East Midlands Conference</w:t>
      </w:r>
      <w:r w:rsidR="00D14497">
        <w:rPr>
          <w:color w:val="000000"/>
          <w:sz w:val="22"/>
          <w:szCs w:val="22"/>
          <w:lang w:val="en-GB"/>
        </w:rPr>
        <w:t xml:space="preserve"> while Thunder Too are second in their six team Regional League winning four of their </w:t>
      </w:r>
      <w:r w:rsidR="00BB092D">
        <w:rPr>
          <w:color w:val="000000"/>
          <w:sz w:val="22"/>
          <w:szCs w:val="22"/>
          <w:lang w:val="en-GB"/>
        </w:rPr>
        <w:t>six games</w:t>
      </w:r>
      <w:r w:rsidR="00D14497">
        <w:rPr>
          <w:color w:val="000000"/>
          <w:sz w:val="22"/>
          <w:szCs w:val="22"/>
          <w:lang w:val="en-GB"/>
        </w:rPr>
        <w:t>.</w:t>
      </w:r>
    </w:p>
    <w:p w14:paraId="2722CF06" w14:textId="77777777" w:rsidR="00D14497" w:rsidRDefault="00D14497" w:rsidP="00CD5ECC">
      <w:pPr>
        <w:rPr>
          <w:color w:val="000000"/>
          <w:sz w:val="22"/>
          <w:szCs w:val="22"/>
          <w:lang w:val="en-GB"/>
        </w:rPr>
      </w:pPr>
    </w:p>
    <w:p w14:paraId="40029892" w14:textId="77777777" w:rsidR="00D14497" w:rsidRDefault="00D14497" w:rsidP="00CD5ECC">
      <w:pPr>
        <w:rPr>
          <w:color w:val="000000"/>
          <w:sz w:val="22"/>
          <w:szCs w:val="22"/>
          <w:lang w:val="en-GB"/>
        </w:rPr>
      </w:pPr>
      <w:r>
        <w:rPr>
          <w:color w:val="000000"/>
          <w:sz w:val="22"/>
          <w:szCs w:val="22"/>
          <w:lang w:val="en-GB"/>
        </w:rPr>
        <w:t>The Club’s youngest team is the Under 12 boys and they closed the first half of the season with a brace of wins and are second in their Regional League with a won four lost six record.</w:t>
      </w:r>
    </w:p>
    <w:p w14:paraId="31985FB3" w14:textId="77777777" w:rsidR="00D14497" w:rsidRDefault="00D14497" w:rsidP="00CD5ECC">
      <w:pPr>
        <w:rPr>
          <w:color w:val="000000"/>
          <w:sz w:val="22"/>
          <w:szCs w:val="22"/>
          <w:lang w:val="en-GB"/>
        </w:rPr>
      </w:pPr>
    </w:p>
    <w:p w14:paraId="09FBA5D4" w14:textId="77777777" w:rsidR="00BB092D" w:rsidRDefault="00D14497" w:rsidP="00CD5ECC">
      <w:pPr>
        <w:rPr>
          <w:color w:val="000000"/>
          <w:sz w:val="22"/>
          <w:szCs w:val="22"/>
          <w:lang w:val="en-GB"/>
        </w:rPr>
      </w:pPr>
      <w:r>
        <w:rPr>
          <w:color w:val="000000"/>
          <w:sz w:val="22"/>
          <w:szCs w:val="22"/>
          <w:lang w:val="en-GB"/>
        </w:rPr>
        <w:t xml:space="preserve">Overall, the Club’s nine </w:t>
      </w:r>
      <w:r w:rsidR="00BB092D">
        <w:rPr>
          <w:color w:val="000000"/>
          <w:sz w:val="22"/>
          <w:szCs w:val="22"/>
          <w:lang w:val="en-GB"/>
        </w:rPr>
        <w:t xml:space="preserve">teams involving well over a hundred players, </w:t>
      </w:r>
      <w:r>
        <w:rPr>
          <w:color w:val="000000"/>
          <w:sz w:val="22"/>
          <w:szCs w:val="22"/>
          <w:lang w:val="en-GB"/>
        </w:rPr>
        <w:t>have achieved a 55% win, loss ratio and the players and coaches are determined to improve th</w:t>
      </w:r>
      <w:r w:rsidR="00BB092D">
        <w:rPr>
          <w:color w:val="000000"/>
          <w:sz w:val="22"/>
          <w:szCs w:val="22"/>
          <w:lang w:val="en-GB"/>
        </w:rPr>
        <w:t>at</w:t>
      </w:r>
      <w:r>
        <w:rPr>
          <w:color w:val="000000"/>
          <w:sz w:val="22"/>
          <w:szCs w:val="22"/>
          <w:lang w:val="en-GB"/>
        </w:rPr>
        <w:t xml:space="preserve"> record in the second half of the season</w:t>
      </w:r>
      <w:r w:rsidR="00BB092D">
        <w:rPr>
          <w:color w:val="000000"/>
          <w:sz w:val="22"/>
          <w:szCs w:val="22"/>
          <w:lang w:val="en-GB"/>
        </w:rPr>
        <w:t>. W</w:t>
      </w:r>
      <w:r>
        <w:rPr>
          <w:color w:val="000000"/>
          <w:sz w:val="22"/>
          <w:szCs w:val="22"/>
          <w:lang w:val="en-GB"/>
        </w:rPr>
        <w:t xml:space="preserve">ith such good commitment </w:t>
      </w:r>
      <w:r w:rsidR="00BB092D">
        <w:rPr>
          <w:color w:val="000000"/>
          <w:sz w:val="22"/>
          <w:szCs w:val="22"/>
          <w:lang w:val="en-GB"/>
        </w:rPr>
        <w:t xml:space="preserve">from the players and coaches combined with </w:t>
      </w:r>
      <w:r>
        <w:rPr>
          <w:color w:val="000000"/>
          <w:sz w:val="22"/>
          <w:szCs w:val="22"/>
          <w:lang w:val="en-GB"/>
        </w:rPr>
        <w:t>high attendance at practices there is every chance that this objective will be achieved</w:t>
      </w:r>
      <w:r w:rsidR="00BB092D">
        <w:rPr>
          <w:color w:val="000000"/>
          <w:sz w:val="22"/>
          <w:szCs w:val="22"/>
          <w:lang w:val="en-GB"/>
        </w:rPr>
        <w:t>.</w:t>
      </w:r>
    </w:p>
    <w:p w14:paraId="4EECF367" w14:textId="77777777" w:rsidR="00BB092D" w:rsidRDefault="00BB092D" w:rsidP="00CD5ECC">
      <w:pPr>
        <w:rPr>
          <w:color w:val="000000"/>
          <w:sz w:val="22"/>
          <w:szCs w:val="22"/>
          <w:lang w:val="en-GB"/>
        </w:rPr>
      </w:pPr>
    </w:p>
    <w:p w14:paraId="6AD08D1A" w14:textId="144AF304" w:rsidR="00F05AC1" w:rsidRDefault="00D14497" w:rsidP="00CD5ECC">
      <w:pPr>
        <w:rPr>
          <w:color w:val="000000"/>
          <w:sz w:val="22"/>
          <w:szCs w:val="22"/>
          <w:lang w:val="en-GB"/>
        </w:rPr>
      </w:pPr>
      <w:r>
        <w:rPr>
          <w:color w:val="000000"/>
          <w:sz w:val="22"/>
          <w:szCs w:val="22"/>
          <w:lang w:val="en-GB"/>
        </w:rPr>
        <w:t xml:space="preserve">  </w:t>
      </w:r>
      <w:r w:rsidR="00BB092D">
        <w:rPr>
          <w:color w:val="000000"/>
          <w:sz w:val="22"/>
          <w:szCs w:val="22"/>
          <w:lang w:val="en-GB"/>
        </w:rPr>
        <w:t xml:space="preserve"> </w:t>
      </w:r>
    </w:p>
    <w:p w14:paraId="2BBEAF36" w14:textId="776A6ABA" w:rsidR="00D31B03" w:rsidRDefault="00D31B03" w:rsidP="008328E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10"/>
          <w:szCs w:val="10"/>
          <w:u w:val="single"/>
        </w:rPr>
      </w:pPr>
    </w:p>
    <w:p w14:paraId="488D5EC6" w14:textId="77777777" w:rsidR="00D14497" w:rsidRDefault="00D14497" w:rsidP="008328E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10"/>
          <w:szCs w:val="10"/>
          <w:u w:val="single"/>
        </w:rPr>
      </w:pPr>
    </w:p>
    <w:p w14:paraId="4D5473F9" w14:textId="77777777" w:rsidR="00D31B03" w:rsidRPr="00D31B03" w:rsidRDefault="00D31B03" w:rsidP="008328E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u w:val="single"/>
        </w:rPr>
      </w:pPr>
      <w:r w:rsidRPr="00D31B03">
        <w:rPr>
          <w:rFonts w:ascii="Arial" w:hAnsi="Arial" w:cs="Arial"/>
          <w:b/>
          <w:bCs/>
          <w:color w:val="0000FF"/>
          <w:u w:val="single"/>
        </w:rPr>
        <w:t>CHRISTMAS  BREAK</w:t>
      </w:r>
    </w:p>
    <w:p w14:paraId="3BF1EAA1" w14:textId="77777777" w:rsidR="00D31B03" w:rsidRDefault="00D31B03" w:rsidP="008328E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22"/>
          <w:szCs w:val="22"/>
          <w:u w:val="single"/>
        </w:rPr>
      </w:pPr>
    </w:p>
    <w:p w14:paraId="4AC2EDCA" w14:textId="09B9EEA1" w:rsidR="00D31B03" w:rsidRDefault="00D31B03" w:rsidP="008328E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0000FF"/>
          <w:sz w:val="20"/>
          <w:szCs w:val="20"/>
        </w:rPr>
      </w:pPr>
      <w:r>
        <w:rPr>
          <w:rFonts w:ascii="Arial" w:hAnsi="Arial" w:cs="Arial"/>
          <w:bCs/>
          <w:color w:val="0000FF"/>
          <w:sz w:val="20"/>
          <w:szCs w:val="20"/>
        </w:rPr>
        <w:t>The Northants Basketball Club has completed their games for 2019, and will be taking a three week break with fixtures resuming on 11</w:t>
      </w:r>
      <w:r w:rsidRPr="00D31B03">
        <w:rPr>
          <w:rFonts w:ascii="Arial" w:hAnsi="Arial" w:cs="Arial"/>
          <w:bCs/>
          <w:color w:val="0000FF"/>
          <w:sz w:val="20"/>
          <w:szCs w:val="20"/>
          <w:vertAlign w:val="superscript"/>
        </w:rPr>
        <w:t>th</w:t>
      </w:r>
      <w:r>
        <w:rPr>
          <w:rFonts w:ascii="Arial" w:hAnsi="Arial" w:cs="Arial"/>
          <w:bCs/>
          <w:color w:val="0000FF"/>
          <w:sz w:val="20"/>
          <w:szCs w:val="20"/>
        </w:rPr>
        <w:t xml:space="preserve"> January 2020.</w:t>
      </w:r>
    </w:p>
    <w:p w14:paraId="33294D47" w14:textId="77777777" w:rsidR="00D31B03" w:rsidRDefault="00D31B03" w:rsidP="008328E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0000FF"/>
          <w:sz w:val="20"/>
          <w:szCs w:val="20"/>
        </w:rPr>
      </w:pPr>
    </w:p>
    <w:p w14:paraId="11881E9B" w14:textId="1D2F747D" w:rsidR="008328EF" w:rsidRDefault="00D31B03" w:rsidP="008328E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bCs/>
          <w:color w:val="000000"/>
          <w:sz w:val="22"/>
          <w:szCs w:val="22"/>
        </w:rPr>
      </w:pPr>
      <w:r>
        <w:rPr>
          <w:rFonts w:ascii="Arial" w:hAnsi="Arial" w:cs="Arial"/>
          <w:bCs/>
          <w:color w:val="0000FF"/>
          <w:sz w:val="20"/>
          <w:szCs w:val="20"/>
        </w:rPr>
        <w:t xml:space="preserve">  The Management Group, players, coaches, and team managers of the Club wish everyone.</w:t>
      </w:r>
      <w:r>
        <w:rPr>
          <w:bCs/>
          <w:color w:val="000000"/>
          <w:sz w:val="22"/>
          <w:szCs w:val="22"/>
        </w:rPr>
        <w:t xml:space="preserve"> </w:t>
      </w:r>
      <w:r>
        <w:rPr>
          <w:bCs/>
          <w:noProof/>
          <w:color w:val="000000"/>
          <w:sz w:val="22"/>
          <w:szCs w:val="22"/>
        </w:rPr>
        <w:drawing>
          <wp:inline distT="0" distB="0" distL="0" distR="0" wp14:anchorId="6807DBE5" wp14:editId="517E0557">
            <wp:extent cx="2970224" cy="974725"/>
            <wp:effectExtent l="0" t="0" r="1905" b="0"/>
            <wp:docPr id="1" name="Picture 1" descr="merry_christmas_logo_by_angiesweetgirl-d4k9f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ry_christmas_logo_by_angiesweetgirl-d4k9fup[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2109" cy="981907"/>
                    </a:xfrm>
                    <a:prstGeom prst="rect">
                      <a:avLst/>
                    </a:prstGeom>
                    <a:noFill/>
                    <a:ln>
                      <a:noFill/>
                    </a:ln>
                  </pic:spPr>
                </pic:pic>
              </a:graphicData>
            </a:graphic>
          </wp:inline>
        </w:drawing>
      </w:r>
    </w:p>
    <w:p w14:paraId="0A18DFC3" w14:textId="77777777" w:rsidR="008328EF" w:rsidRDefault="008328EF" w:rsidP="008328EF">
      <w:pPr>
        <w:pStyle w:val="NormalWeb"/>
        <w:shd w:val="clear" w:color="auto" w:fill="FFFFFF"/>
        <w:spacing w:before="0" w:beforeAutospacing="0" w:after="0" w:afterAutospacing="0"/>
        <w:jc w:val="right"/>
        <w:rPr>
          <w:rFonts w:ascii="Arial" w:hAnsi="Arial" w:cs="Arial"/>
          <w:b/>
          <w:color w:val="000000"/>
          <w:sz w:val="20"/>
          <w:szCs w:val="20"/>
        </w:rPr>
      </w:pPr>
    </w:p>
    <w:p w14:paraId="2A0FB2C3" w14:textId="77777777" w:rsidR="008328EF" w:rsidRDefault="008328EF" w:rsidP="008328EF">
      <w:pPr>
        <w:pStyle w:val="NormalWeb"/>
        <w:shd w:val="clear" w:color="auto" w:fill="FFFFFF"/>
        <w:spacing w:before="0" w:beforeAutospacing="0" w:after="0" w:afterAutospacing="0"/>
        <w:jc w:val="right"/>
        <w:rPr>
          <w:rFonts w:ascii="Arial" w:hAnsi="Arial" w:cs="Arial"/>
          <w:b/>
          <w:color w:val="002060"/>
          <w:sz w:val="20"/>
          <w:szCs w:val="20"/>
        </w:rPr>
      </w:pPr>
    </w:p>
    <w:p w14:paraId="6BA210A2" w14:textId="44D492C7" w:rsidR="008328EF" w:rsidRPr="008328EF" w:rsidRDefault="008328EF" w:rsidP="008328EF">
      <w:pPr>
        <w:pStyle w:val="NormalWeb"/>
        <w:shd w:val="clear" w:color="auto" w:fill="FFFFFF"/>
        <w:spacing w:before="0" w:beforeAutospacing="0" w:after="0" w:afterAutospacing="0"/>
        <w:jc w:val="right"/>
        <w:rPr>
          <w:rFonts w:ascii="Arial" w:hAnsi="Arial" w:cs="Arial"/>
          <w:b/>
          <w:color w:val="002060"/>
          <w:sz w:val="20"/>
          <w:szCs w:val="20"/>
        </w:rPr>
      </w:pPr>
      <w:r w:rsidRPr="008328EF">
        <w:rPr>
          <w:rFonts w:ascii="Arial" w:hAnsi="Arial" w:cs="Arial"/>
          <w:b/>
          <w:color w:val="002060"/>
          <w:sz w:val="20"/>
          <w:szCs w:val="20"/>
        </w:rPr>
        <w:t>For more information about this Press Release contact John Collins on 07801 533 151</w:t>
      </w:r>
    </w:p>
    <w:sectPr w:rsidR="008328EF" w:rsidRPr="008328EF" w:rsidSect="008F35E6">
      <w:pgSz w:w="11906" w:h="16838"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B3AAF" w14:textId="77777777" w:rsidR="0011010A" w:rsidRDefault="0011010A" w:rsidP="0011010A">
      <w:r>
        <w:separator/>
      </w:r>
    </w:p>
  </w:endnote>
  <w:endnote w:type="continuationSeparator" w:id="0">
    <w:p w14:paraId="370549E1" w14:textId="77777777" w:rsidR="0011010A" w:rsidRDefault="0011010A" w:rsidP="0011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5B3B" w14:textId="77777777" w:rsidR="0011010A" w:rsidRDefault="0011010A" w:rsidP="0011010A">
      <w:r>
        <w:separator/>
      </w:r>
    </w:p>
  </w:footnote>
  <w:footnote w:type="continuationSeparator" w:id="0">
    <w:p w14:paraId="5097AE8D" w14:textId="77777777" w:rsidR="0011010A" w:rsidRDefault="0011010A" w:rsidP="0011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873EE"/>
    <w:multiLevelType w:val="hybridMultilevel"/>
    <w:tmpl w:val="9C0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6A"/>
    <w:rsid w:val="000255B7"/>
    <w:rsid w:val="00026A86"/>
    <w:rsid w:val="00044F42"/>
    <w:rsid w:val="00073A18"/>
    <w:rsid w:val="000963BA"/>
    <w:rsid w:val="000C009F"/>
    <w:rsid w:val="000C0DF0"/>
    <w:rsid w:val="000D7E09"/>
    <w:rsid w:val="000E54CC"/>
    <w:rsid w:val="00104135"/>
    <w:rsid w:val="0010573C"/>
    <w:rsid w:val="0011010A"/>
    <w:rsid w:val="0012648B"/>
    <w:rsid w:val="00137829"/>
    <w:rsid w:val="001463F9"/>
    <w:rsid w:val="00173412"/>
    <w:rsid w:val="00175887"/>
    <w:rsid w:val="00176B41"/>
    <w:rsid w:val="001A1A0E"/>
    <w:rsid w:val="001D356C"/>
    <w:rsid w:val="00203FB9"/>
    <w:rsid w:val="00217479"/>
    <w:rsid w:val="002178ED"/>
    <w:rsid w:val="0022347F"/>
    <w:rsid w:val="00236B44"/>
    <w:rsid w:val="00237D1F"/>
    <w:rsid w:val="00275064"/>
    <w:rsid w:val="00285D66"/>
    <w:rsid w:val="002A1A78"/>
    <w:rsid w:val="002A34FF"/>
    <w:rsid w:val="002A3DED"/>
    <w:rsid w:val="002A4041"/>
    <w:rsid w:val="0031385E"/>
    <w:rsid w:val="00316CC3"/>
    <w:rsid w:val="00322350"/>
    <w:rsid w:val="003311FF"/>
    <w:rsid w:val="003326DE"/>
    <w:rsid w:val="00337A14"/>
    <w:rsid w:val="00343D7C"/>
    <w:rsid w:val="003633BA"/>
    <w:rsid w:val="00380705"/>
    <w:rsid w:val="00386163"/>
    <w:rsid w:val="003B43F1"/>
    <w:rsid w:val="003B5397"/>
    <w:rsid w:val="003D657C"/>
    <w:rsid w:val="003E4152"/>
    <w:rsid w:val="003E7F92"/>
    <w:rsid w:val="003F40D3"/>
    <w:rsid w:val="00404E06"/>
    <w:rsid w:val="00446508"/>
    <w:rsid w:val="0046217E"/>
    <w:rsid w:val="00475F00"/>
    <w:rsid w:val="0048218C"/>
    <w:rsid w:val="00482B50"/>
    <w:rsid w:val="004A2EC0"/>
    <w:rsid w:val="004C7240"/>
    <w:rsid w:val="004E46B1"/>
    <w:rsid w:val="00521868"/>
    <w:rsid w:val="0052309E"/>
    <w:rsid w:val="00571ED7"/>
    <w:rsid w:val="005824A5"/>
    <w:rsid w:val="005857F8"/>
    <w:rsid w:val="00587C53"/>
    <w:rsid w:val="00596AD0"/>
    <w:rsid w:val="005B1B97"/>
    <w:rsid w:val="005B75F2"/>
    <w:rsid w:val="005C6F57"/>
    <w:rsid w:val="005F5F2C"/>
    <w:rsid w:val="005F69D3"/>
    <w:rsid w:val="0062358D"/>
    <w:rsid w:val="006239DB"/>
    <w:rsid w:val="00625BAC"/>
    <w:rsid w:val="006508EB"/>
    <w:rsid w:val="00656190"/>
    <w:rsid w:val="00661806"/>
    <w:rsid w:val="00664B74"/>
    <w:rsid w:val="0068016A"/>
    <w:rsid w:val="00682402"/>
    <w:rsid w:val="00687D98"/>
    <w:rsid w:val="006A4E9C"/>
    <w:rsid w:val="006C5CE7"/>
    <w:rsid w:val="006F1E67"/>
    <w:rsid w:val="00725482"/>
    <w:rsid w:val="00726F50"/>
    <w:rsid w:val="0073432F"/>
    <w:rsid w:val="007529AF"/>
    <w:rsid w:val="00760F7E"/>
    <w:rsid w:val="007618DB"/>
    <w:rsid w:val="0076488F"/>
    <w:rsid w:val="007738D5"/>
    <w:rsid w:val="00784321"/>
    <w:rsid w:val="007B6A11"/>
    <w:rsid w:val="007B7809"/>
    <w:rsid w:val="007C5C59"/>
    <w:rsid w:val="007D6A82"/>
    <w:rsid w:val="007E0CAD"/>
    <w:rsid w:val="00802506"/>
    <w:rsid w:val="008328EF"/>
    <w:rsid w:val="008444DE"/>
    <w:rsid w:val="0089013C"/>
    <w:rsid w:val="008A24A6"/>
    <w:rsid w:val="008B41BB"/>
    <w:rsid w:val="008B4E43"/>
    <w:rsid w:val="008C613C"/>
    <w:rsid w:val="008E6B57"/>
    <w:rsid w:val="008F35E6"/>
    <w:rsid w:val="008F7CDC"/>
    <w:rsid w:val="00901741"/>
    <w:rsid w:val="009115FE"/>
    <w:rsid w:val="0091793A"/>
    <w:rsid w:val="00944EAF"/>
    <w:rsid w:val="009535B9"/>
    <w:rsid w:val="0095558E"/>
    <w:rsid w:val="0095701A"/>
    <w:rsid w:val="00957D2E"/>
    <w:rsid w:val="009824C4"/>
    <w:rsid w:val="009E0224"/>
    <w:rsid w:val="009E14C2"/>
    <w:rsid w:val="009E4459"/>
    <w:rsid w:val="009E686C"/>
    <w:rsid w:val="009F1A31"/>
    <w:rsid w:val="009F2402"/>
    <w:rsid w:val="00A04F9A"/>
    <w:rsid w:val="00A16D2E"/>
    <w:rsid w:val="00A2016B"/>
    <w:rsid w:val="00A21531"/>
    <w:rsid w:val="00A30CC6"/>
    <w:rsid w:val="00A42C10"/>
    <w:rsid w:val="00A676A6"/>
    <w:rsid w:val="00A72F42"/>
    <w:rsid w:val="00A8039A"/>
    <w:rsid w:val="00A81B4F"/>
    <w:rsid w:val="00AA1688"/>
    <w:rsid w:val="00AA22EC"/>
    <w:rsid w:val="00AA357E"/>
    <w:rsid w:val="00AA774B"/>
    <w:rsid w:val="00AE6E43"/>
    <w:rsid w:val="00AF1426"/>
    <w:rsid w:val="00AF3A25"/>
    <w:rsid w:val="00AF3E0B"/>
    <w:rsid w:val="00B31BB7"/>
    <w:rsid w:val="00B35066"/>
    <w:rsid w:val="00B365BE"/>
    <w:rsid w:val="00B47D58"/>
    <w:rsid w:val="00B6038D"/>
    <w:rsid w:val="00B669C8"/>
    <w:rsid w:val="00B74E86"/>
    <w:rsid w:val="00B764A7"/>
    <w:rsid w:val="00B96EA7"/>
    <w:rsid w:val="00BA1EA9"/>
    <w:rsid w:val="00BB092D"/>
    <w:rsid w:val="00BB178A"/>
    <w:rsid w:val="00BB33E2"/>
    <w:rsid w:val="00BB77A1"/>
    <w:rsid w:val="00BE4AB7"/>
    <w:rsid w:val="00BF6029"/>
    <w:rsid w:val="00C33B2A"/>
    <w:rsid w:val="00C915B3"/>
    <w:rsid w:val="00C94DD0"/>
    <w:rsid w:val="00CA171C"/>
    <w:rsid w:val="00CA203C"/>
    <w:rsid w:val="00CA213C"/>
    <w:rsid w:val="00CB02AE"/>
    <w:rsid w:val="00CB7509"/>
    <w:rsid w:val="00CC390B"/>
    <w:rsid w:val="00CC6F73"/>
    <w:rsid w:val="00CD15D1"/>
    <w:rsid w:val="00CD5ECC"/>
    <w:rsid w:val="00CE0224"/>
    <w:rsid w:val="00CE3636"/>
    <w:rsid w:val="00D142F0"/>
    <w:rsid w:val="00D14497"/>
    <w:rsid w:val="00D27ED6"/>
    <w:rsid w:val="00D31B03"/>
    <w:rsid w:val="00D37633"/>
    <w:rsid w:val="00D37DEB"/>
    <w:rsid w:val="00D419E2"/>
    <w:rsid w:val="00D45226"/>
    <w:rsid w:val="00D57304"/>
    <w:rsid w:val="00D67867"/>
    <w:rsid w:val="00DA4EAB"/>
    <w:rsid w:val="00DB3FCF"/>
    <w:rsid w:val="00DB6186"/>
    <w:rsid w:val="00DC1B56"/>
    <w:rsid w:val="00DC53E1"/>
    <w:rsid w:val="00DE29D9"/>
    <w:rsid w:val="00E11C87"/>
    <w:rsid w:val="00E41F68"/>
    <w:rsid w:val="00E54DEC"/>
    <w:rsid w:val="00E8417A"/>
    <w:rsid w:val="00E9669A"/>
    <w:rsid w:val="00F05AC1"/>
    <w:rsid w:val="00F06316"/>
    <w:rsid w:val="00F24B5C"/>
    <w:rsid w:val="00F3548C"/>
    <w:rsid w:val="00F7026A"/>
    <w:rsid w:val="00FB6208"/>
    <w:rsid w:val="00FF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BBBF2B9"/>
  <w15:docId w15:val="{835DEC78-C6A6-44E4-B531-A200615A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2C"/>
    <w:rPr>
      <w:rFonts w:ascii="Times New Roman" w:eastAsia="Times New Roman" w:hAnsi="Times New Roman"/>
      <w:sz w:val="24"/>
      <w:szCs w:val="24"/>
    </w:rPr>
  </w:style>
  <w:style w:type="paragraph" w:styleId="Heading2">
    <w:name w:val="heading 2"/>
    <w:basedOn w:val="Normal"/>
    <w:next w:val="Normal"/>
    <w:link w:val="Heading2Char"/>
    <w:unhideWhenUsed/>
    <w:qFormat/>
    <w:locked/>
    <w:rsid w:val="009555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5F2C"/>
    <w:pPr>
      <w:spacing w:before="100" w:beforeAutospacing="1" w:after="100" w:afterAutospacing="1"/>
    </w:pPr>
  </w:style>
  <w:style w:type="character" w:styleId="Hyperlink">
    <w:name w:val="Hyperlink"/>
    <w:basedOn w:val="DefaultParagraphFont"/>
    <w:uiPriority w:val="99"/>
    <w:unhideWhenUsed/>
    <w:rsid w:val="009535B9"/>
    <w:rPr>
      <w:color w:val="0000FF" w:themeColor="hyperlink"/>
      <w:u w:val="single"/>
    </w:rPr>
  </w:style>
  <w:style w:type="character" w:styleId="UnresolvedMention">
    <w:name w:val="Unresolved Mention"/>
    <w:basedOn w:val="DefaultParagraphFont"/>
    <w:uiPriority w:val="99"/>
    <w:semiHidden/>
    <w:unhideWhenUsed/>
    <w:rsid w:val="009535B9"/>
    <w:rPr>
      <w:color w:val="605E5C"/>
      <w:shd w:val="clear" w:color="auto" w:fill="E1DFDD"/>
    </w:rPr>
  </w:style>
  <w:style w:type="paragraph" w:styleId="BalloonText">
    <w:name w:val="Balloon Text"/>
    <w:basedOn w:val="Normal"/>
    <w:link w:val="BalloonTextChar"/>
    <w:uiPriority w:val="99"/>
    <w:semiHidden/>
    <w:unhideWhenUsed/>
    <w:rsid w:val="00DB3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E4AB7"/>
    <w:rPr>
      <w:sz w:val="16"/>
      <w:szCs w:val="16"/>
    </w:rPr>
  </w:style>
  <w:style w:type="paragraph" w:styleId="CommentText">
    <w:name w:val="annotation text"/>
    <w:basedOn w:val="Normal"/>
    <w:link w:val="CommentTextChar"/>
    <w:uiPriority w:val="99"/>
    <w:semiHidden/>
    <w:unhideWhenUsed/>
    <w:rsid w:val="00BE4AB7"/>
    <w:rPr>
      <w:sz w:val="20"/>
      <w:szCs w:val="20"/>
    </w:rPr>
  </w:style>
  <w:style w:type="character" w:customStyle="1" w:styleId="CommentTextChar">
    <w:name w:val="Comment Text Char"/>
    <w:basedOn w:val="DefaultParagraphFont"/>
    <w:link w:val="CommentText"/>
    <w:uiPriority w:val="99"/>
    <w:semiHidden/>
    <w:rsid w:val="00BE4AB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4AB7"/>
    <w:rPr>
      <w:b/>
      <w:bCs/>
    </w:rPr>
  </w:style>
  <w:style w:type="character" w:customStyle="1" w:styleId="CommentSubjectChar">
    <w:name w:val="Comment Subject Char"/>
    <w:basedOn w:val="CommentTextChar"/>
    <w:link w:val="CommentSubject"/>
    <w:uiPriority w:val="99"/>
    <w:semiHidden/>
    <w:rsid w:val="00BE4AB7"/>
    <w:rPr>
      <w:rFonts w:ascii="Times New Roman" w:eastAsia="Times New Roman" w:hAnsi="Times New Roman"/>
      <w:b/>
      <w:bCs/>
      <w:sz w:val="20"/>
      <w:szCs w:val="20"/>
    </w:rPr>
  </w:style>
  <w:style w:type="paragraph" w:styleId="ListParagraph">
    <w:name w:val="List Paragraph"/>
    <w:basedOn w:val="Normal"/>
    <w:uiPriority w:val="34"/>
    <w:qFormat/>
    <w:rsid w:val="008F7CDC"/>
    <w:pPr>
      <w:ind w:left="720"/>
      <w:contextualSpacing/>
    </w:pPr>
  </w:style>
  <w:style w:type="paragraph" w:styleId="Header">
    <w:name w:val="header"/>
    <w:basedOn w:val="Normal"/>
    <w:link w:val="HeaderChar"/>
    <w:uiPriority w:val="99"/>
    <w:unhideWhenUsed/>
    <w:rsid w:val="0011010A"/>
    <w:pPr>
      <w:tabs>
        <w:tab w:val="center" w:pos="4513"/>
        <w:tab w:val="right" w:pos="9026"/>
      </w:tabs>
    </w:pPr>
  </w:style>
  <w:style w:type="character" w:customStyle="1" w:styleId="HeaderChar">
    <w:name w:val="Header Char"/>
    <w:basedOn w:val="DefaultParagraphFont"/>
    <w:link w:val="Header"/>
    <w:uiPriority w:val="99"/>
    <w:rsid w:val="0011010A"/>
    <w:rPr>
      <w:rFonts w:ascii="Times New Roman" w:eastAsia="Times New Roman" w:hAnsi="Times New Roman"/>
      <w:sz w:val="24"/>
      <w:szCs w:val="24"/>
    </w:rPr>
  </w:style>
  <w:style w:type="paragraph" w:styleId="Footer">
    <w:name w:val="footer"/>
    <w:basedOn w:val="Normal"/>
    <w:link w:val="FooterChar"/>
    <w:uiPriority w:val="99"/>
    <w:unhideWhenUsed/>
    <w:rsid w:val="0011010A"/>
    <w:pPr>
      <w:tabs>
        <w:tab w:val="center" w:pos="4513"/>
        <w:tab w:val="right" w:pos="9026"/>
      </w:tabs>
    </w:pPr>
  </w:style>
  <w:style w:type="character" w:customStyle="1" w:styleId="FooterChar">
    <w:name w:val="Footer Char"/>
    <w:basedOn w:val="DefaultParagraphFont"/>
    <w:link w:val="Footer"/>
    <w:uiPriority w:val="99"/>
    <w:rsid w:val="0011010A"/>
    <w:rPr>
      <w:rFonts w:ascii="Times New Roman" w:eastAsia="Times New Roman" w:hAnsi="Times New Roman"/>
      <w:sz w:val="24"/>
      <w:szCs w:val="24"/>
    </w:rPr>
  </w:style>
  <w:style w:type="character" w:customStyle="1" w:styleId="Heading2Char">
    <w:name w:val="Heading 2 Char"/>
    <w:basedOn w:val="DefaultParagraphFont"/>
    <w:link w:val="Heading2"/>
    <w:rsid w:val="0095558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189">
      <w:bodyDiv w:val="1"/>
      <w:marLeft w:val="0"/>
      <w:marRight w:val="0"/>
      <w:marTop w:val="0"/>
      <w:marBottom w:val="0"/>
      <w:divBdr>
        <w:top w:val="none" w:sz="0" w:space="0" w:color="auto"/>
        <w:left w:val="none" w:sz="0" w:space="0" w:color="auto"/>
        <w:bottom w:val="none" w:sz="0" w:space="0" w:color="auto"/>
        <w:right w:val="none" w:sz="0" w:space="0" w:color="auto"/>
      </w:divBdr>
    </w:div>
    <w:div w:id="307133963">
      <w:bodyDiv w:val="1"/>
      <w:marLeft w:val="0"/>
      <w:marRight w:val="0"/>
      <w:marTop w:val="0"/>
      <w:marBottom w:val="0"/>
      <w:divBdr>
        <w:top w:val="none" w:sz="0" w:space="0" w:color="auto"/>
        <w:left w:val="none" w:sz="0" w:space="0" w:color="auto"/>
        <w:bottom w:val="none" w:sz="0" w:space="0" w:color="auto"/>
        <w:right w:val="none" w:sz="0" w:space="0" w:color="auto"/>
      </w:divBdr>
    </w:div>
    <w:div w:id="307172737">
      <w:bodyDiv w:val="1"/>
      <w:marLeft w:val="0"/>
      <w:marRight w:val="0"/>
      <w:marTop w:val="0"/>
      <w:marBottom w:val="0"/>
      <w:divBdr>
        <w:top w:val="none" w:sz="0" w:space="0" w:color="auto"/>
        <w:left w:val="none" w:sz="0" w:space="0" w:color="auto"/>
        <w:bottom w:val="none" w:sz="0" w:space="0" w:color="auto"/>
        <w:right w:val="none" w:sz="0" w:space="0" w:color="auto"/>
      </w:divBdr>
    </w:div>
    <w:div w:id="331956470">
      <w:bodyDiv w:val="1"/>
      <w:marLeft w:val="0"/>
      <w:marRight w:val="0"/>
      <w:marTop w:val="0"/>
      <w:marBottom w:val="0"/>
      <w:divBdr>
        <w:top w:val="none" w:sz="0" w:space="0" w:color="auto"/>
        <w:left w:val="none" w:sz="0" w:space="0" w:color="auto"/>
        <w:bottom w:val="none" w:sz="0" w:space="0" w:color="auto"/>
        <w:right w:val="none" w:sz="0" w:space="0" w:color="auto"/>
      </w:divBdr>
    </w:div>
    <w:div w:id="396443130">
      <w:bodyDiv w:val="1"/>
      <w:marLeft w:val="0"/>
      <w:marRight w:val="0"/>
      <w:marTop w:val="0"/>
      <w:marBottom w:val="0"/>
      <w:divBdr>
        <w:top w:val="none" w:sz="0" w:space="0" w:color="auto"/>
        <w:left w:val="none" w:sz="0" w:space="0" w:color="auto"/>
        <w:bottom w:val="none" w:sz="0" w:space="0" w:color="auto"/>
        <w:right w:val="none" w:sz="0" w:space="0" w:color="auto"/>
      </w:divBdr>
    </w:div>
    <w:div w:id="526915679">
      <w:marLeft w:val="0"/>
      <w:marRight w:val="0"/>
      <w:marTop w:val="0"/>
      <w:marBottom w:val="0"/>
      <w:divBdr>
        <w:top w:val="none" w:sz="0" w:space="0" w:color="auto"/>
        <w:left w:val="none" w:sz="0" w:space="0" w:color="auto"/>
        <w:bottom w:val="none" w:sz="0" w:space="0" w:color="auto"/>
        <w:right w:val="none" w:sz="0" w:space="0" w:color="auto"/>
      </w:divBdr>
    </w:div>
    <w:div w:id="539242079">
      <w:bodyDiv w:val="1"/>
      <w:marLeft w:val="0"/>
      <w:marRight w:val="0"/>
      <w:marTop w:val="0"/>
      <w:marBottom w:val="0"/>
      <w:divBdr>
        <w:top w:val="none" w:sz="0" w:space="0" w:color="auto"/>
        <w:left w:val="none" w:sz="0" w:space="0" w:color="auto"/>
        <w:bottom w:val="none" w:sz="0" w:space="0" w:color="auto"/>
        <w:right w:val="none" w:sz="0" w:space="0" w:color="auto"/>
      </w:divBdr>
    </w:div>
    <w:div w:id="543908738">
      <w:bodyDiv w:val="1"/>
      <w:marLeft w:val="0"/>
      <w:marRight w:val="0"/>
      <w:marTop w:val="0"/>
      <w:marBottom w:val="0"/>
      <w:divBdr>
        <w:top w:val="none" w:sz="0" w:space="0" w:color="auto"/>
        <w:left w:val="none" w:sz="0" w:space="0" w:color="auto"/>
        <w:bottom w:val="none" w:sz="0" w:space="0" w:color="auto"/>
        <w:right w:val="none" w:sz="0" w:space="0" w:color="auto"/>
      </w:divBdr>
    </w:div>
    <w:div w:id="711462255">
      <w:bodyDiv w:val="1"/>
      <w:marLeft w:val="0"/>
      <w:marRight w:val="0"/>
      <w:marTop w:val="0"/>
      <w:marBottom w:val="0"/>
      <w:divBdr>
        <w:top w:val="none" w:sz="0" w:space="0" w:color="auto"/>
        <w:left w:val="none" w:sz="0" w:space="0" w:color="auto"/>
        <w:bottom w:val="none" w:sz="0" w:space="0" w:color="auto"/>
        <w:right w:val="none" w:sz="0" w:space="0" w:color="auto"/>
      </w:divBdr>
    </w:div>
    <w:div w:id="732311295">
      <w:bodyDiv w:val="1"/>
      <w:marLeft w:val="0"/>
      <w:marRight w:val="0"/>
      <w:marTop w:val="0"/>
      <w:marBottom w:val="0"/>
      <w:divBdr>
        <w:top w:val="none" w:sz="0" w:space="0" w:color="auto"/>
        <w:left w:val="none" w:sz="0" w:space="0" w:color="auto"/>
        <w:bottom w:val="none" w:sz="0" w:space="0" w:color="auto"/>
        <w:right w:val="none" w:sz="0" w:space="0" w:color="auto"/>
      </w:divBdr>
    </w:div>
    <w:div w:id="853155512">
      <w:bodyDiv w:val="1"/>
      <w:marLeft w:val="0"/>
      <w:marRight w:val="0"/>
      <w:marTop w:val="0"/>
      <w:marBottom w:val="0"/>
      <w:divBdr>
        <w:top w:val="none" w:sz="0" w:space="0" w:color="auto"/>
        <w:left w:val="none" w:sz="0" w:space="0" w:color="auto"/>
        <w:bottom w:val="none" w:sz="0" w:space="0" w:color="auto"/>
        <w:right w:val="none" w:sz="0" w:space="0" w:color="auto"/>
      </w:divBdr>
    </w:div>
    <w:div w:id="953561593">
      <w:bodyDiv w:val="1"/>
      <w:marLeft w:val="0"/>
      <w:marRight w:val="0"/>
      <w:marTop w:val="0"/>
      <w:marBottom w:val="0"/>
      <w:divBdr>
        <w:top w:val="none" w:sz="0" w:space="0" w:color="auto"/>
        <w:left w:val="none" w:sz="0" w:space="0" w:color="auto"/>
        <w:bottom w:val="none" w:sz="0" w:space="0" w:color="auto"/>
        <w:right w:val="none" w:sz="0" w:space="0" w:color="auto"/>
      </w:divBdr>
    </w:div>
    <w:div w:id="976300679">
      <w:bodyDiv w:val="1"/>
      <w:marLeft w:val="0"/>
      <w:marRight w:val="0"/>
      <w:marTop w:val="0"/>
      <w:marBottom w:val="0"/>
      <w:divBdr>
        <w:top w:val="none" w:sz="0" w:space="0" w:color="auto"/>
        <w:left w:val="none" w:sz="0" w:space="0" w:color="auto"/>
        <w:bottom w:val="none" w:sz="0" w:space="0" w:color="auto"/>
        <w:right w:val="none" w:sz="0" w:space="0" w:color="auto"/>
      </w:divBdr>
    </w:div>
    <w:div w:id="1019307745">
      <w:bodyDiv w:val="1"/>
      <w:marLeft w:val="0"/>
      <w:marRight w:val="0"/>
      <w:marTop w:val="0"/>
      <w:marBottom w:val="0"/>
      <w:divBdr>
        <w:top w:val="none" w:sz="0" w:space="0" w:color="auto"/>
        <w:left w:val="none" w:sz="0" w:space="0" w:color="auto"/>
        <w:bottom w:val="none" w:sz="0" w:space="0" w:color="auto"/>
        <w:right w:val="none" w:sz="0" w:space="0" w:color="auto"/>
      </w:divBdr>
    </w:div>
    <w:div w:id="1027365044">
      <w:bodyDiv w:val="1"/>
      <w:marLeft w:val="0"/>
      <w:marRight w:val="0"/>
      <w:marTop w:val="0"/>
      <w:marBottom w:val="0"/>
      <w:divBdr>
        <w:top w:val="none" w:sz="0" w:space="0" w:color="auto"/>
        <w:left w:val="none" w:sz="0" w:space="0" w:color="auto"/>
        <w:bottom w:val="none" w:sz="0" w:space="0" w:color="auto"/>
        <w:right w:val="none" w:sz="0" w:space="0" w:color="auto"/>
      </w:divBdr>
      <w:divsChild>
        <w:div w:id="926501882">
          <w:marLeft w:val="0"/>
          <w:marRight w:val="0"/>
          <w:marTop w:val="0"/>
          <w:marBottom w:val="0"/>
          <w:divBdr>
            <w:top w:val="none" w:sz="0" w:space="0" w:color="auto"/>
            <w:left w:val="none" w:sz="0" w:space="0" w:color="auto"/>
            <w:bottom w:val="none" w:sz="0" w:space="0" w:color="auto"/>
            <w:right w:val="none" w:sz="0" w:space="0" w:color="auto"/>
          </w:divBdr>
        </w:div>
        <w:div w:id="1619794968">
          <w:marLeft w:val="0"/>
          <w:marRight w:val="0"/>
          <w:marTop w:val="0"/>
          <w:marBottom w:val="0"/>
          <w:divBdr>
            <w:top w:val="none" w:sz="0" w:space="0" w:color="auto"/>
            <w:left w:val="none" w:sz="0" w:space="0" w:color="auto"/>
            <w:bottom w:val="none" w:sz="0" w:space="0" w:color="auto"/>
            <w:right w:val="none" w:sz="0" w:space="0" w:color="auto"/>
          </w:divBdr>
        </w:div>
        <w:div w:id="1349792140">
          <w:marLeft w:val="0"/>
          <w:marRight w:val="0"/>
          <w:marTop w:val="0"/>
          <w:marBottom w:val="0"/>
          <w:divBdr>
            <w:top w:val="none" w:sz="0" w:space="0" w:color="auto"/>
            <w:left w:val="none" w:sz="0" w:space="0" w:color="auto"/>
            <w:bottom w:val="none" w:sz="0" w:space="0" w:color="auto"/>
            <w:right w:val="none" w:sz="0" w:space="0" w:color="auto"/>
          </w:divBdr>
        </w:div>
        <w:div w:id="1324696022">
          <w:marLeft w:val="0"/>
          <w:marRight w:val="0"/>
          <w:marTop w:val="0"/>
          <w:marBottom w:val="0"/>
          <w:divBdr>
            <w:top w:val="none" w:sz="0" w:space="0" w:color="auto"/>
            <w:left w:val="none" w:sz="0" w:space="0" w:color="auto"/>
            <w:bottom w:val="none" w:sz="0" w:space="0" w:color="auto"/>
            <w:right w:val="none" w:sz="0" w:space="0" w:color="auto"/>
          </w:divBdr>
        </w:div>
        <w:div w:id="1535341022">
          <w:marLeft w:val="0"/>
          <w:marRight w:val="0"/>
          <w:marTop w:val="0"/>
          <w:marBottom w:val="0"/>
          <w:divBdr>
            <w:top w:val="none" w:sz="0" w:space="0" w:color="auto"/>
            <w:left w:val="none" w:sz="0" w:space="0" w:color="auto"/>
            <w:bottom w:val="none" w:sz="0" w:space="0" w:color="auto"/>
            <w:right w:val="none" w:sz="0" w:space="0" w:color="auto"/>
          </w:divBdr>
        </w:div>
        <w:div w:id="1922251961">
          <w:marLeft w:val="0"/>
          <w:marRight w:val="0"/>
          <w:marTop w:val="0"/>
          <w:marBottom w:val="0"/>
          <w:divBdr>
            <w:top w:val="none" w:sz="0" w:space="0" w:color="auto"/>
            <w:left w:val="none" w:sz="0" w:space="0" w:color="auto"/>
            <w:bottom w:val="none" w:sz="0" w:space="0" w:color="auto"/>
            <w:right w:val="none" w:sz="0" w:space="0" w:color="auto"/>
          </w:divBdr>
        </w:div>
        <w:div w:id="328682375">
          <w:marLeft w:val="0"/>
          <w:marRight w:val="0"/>
          <w:marTop w:val="0"/>
          <w:marBottom w:val="0"/>
          <w:divBdr>
            <w:top w:val="none" w:sz="0" w:space="0" w:color="auto"/>
            <w:left w:val="none" w:sz="0" w:space="0" w:color="auto"/>
            <w:bottom w:val="none" w:sz="0" w:space="0" w:color="auto"/>
            <w:right w:val="none" w:sz="0" w:space="0" w:color="auto"/>
          </w:divBdr>
        </w:div>
        <w:div w:id="153185025">
          <w:marLeft w:val="0"/>
          <w:marRight w:val="0"/>
          <w:marTop w:val="0"/>
          <w:marBottom w:val="0"/>
          <w:divBdr>
            <w:top w:val="none" w:sz="0" w:space="0" w:color="auto"/>
            <w:left w:val="none" w:sz="0" w:space="0" w:color="auto"/>
            <w:bottom w:val="none" w:sz="0" w:space="0" w:color="auto"/>
            <w:right w:val="none" w:sz="0" w:space="0" w:color="auto"/>
          </w:divBdr>
        </w:div>
        <w:div w:id="841969873">
          <w:marLeft w:val="0"/>
          <w:marRight w:val="0"/>
          <w:marTop w:val="0"/>
          <w:marBottom w:val="0"/>
          <w:divBdr>
            <w:top w:val="none" w:sz="0" w:space="0" w:color="auto"/>
            <w:left w:val="none" w:sz="0" w:space="0" w:color="auto"/>
            <w:bottom w:val="none" w:sz="0" w:space="0" w:color="auto"/>
            <w:right w:val="none" w:sz="0" w:space="0" w:color="auto"/>
          </w:divBdr>
        </w:div>
        <w:div w:id="865563262">
          <w:marLeft w:val="0"/>
          <w:marRight w:val="0"/>
          <w:marTop w:val="0"/>
          <w:marBottom w:val="0"/>
          <w:divBdr>
            <w:top w:val="none" w:sz="0" w:space="0" w:color="auto"/>
            <w:left w:val="none" w:sz="0" w:space="0" w:color="auto"/>
            <w:bottom w:val="none" w:sz="0" w:space="0" w:color="auto"/>
            <w:right w:val="none" w:sz="0" w:space="0" w:color="auto"/>
          </w:divBdr>
        </w:div>
        <w:div w:id="99297473">
          <w:marLeft w:val="0"/>
          <w:marRight w:val="0"/>
          <w:marTop w:val="0"/>
          <w:marBottom w:val="0"/>
          <w:divBdr>
            <w:top w:val="none" w:sz="0" w:space="0" w:color="auto"/>
            <w:left w:val="none" w:sz="0" w:space="0" w:color="auto"/>
            <w:bottom w:val="none" w:sz="0" w:space="0" w:color="auto"/>
            <w:right w:val="none" w:sz="0" w:space="0" w:color="auto"/>
          </w:divBdr>
        </w:div>
        <w:div w:id="303201763">
          <w:marLeft w:val="0"/>
          <w:marRight w:val="0"/>
          <w:marTop w:val="0"/>
          <w:marBottom w:val="0"/>
          <w:divBdr>
            <w:top w:val="none" w:sz="0" w:space="0" w:color="auto"/>
            <w:left w:val="none" w:sz="0" w:space="0" w:color="auto"/>
            <w:bottom w:val="none" w:sz="0" w:space="0" w:color="auto"/>
            <w:right w:val="none" w:sz="0" w:space="0" w:color="auto"/>
          </w:divBdr>
        </w:div>
        <w:div w:id="705522296">
          <w:marLeft w:val="0"/>
          <w:marRight w:val="0"/>
          <w:marTop w:val="0"/>
          <w:marBottom w:val="0"/>
          <w:divBdr>
            <w:top w:val="none" w:sz="0" w:space="0" w:color="auto"/>
            <w:left w:val="none" w:sz="0" w:space="0" w:color="auto"/>
            <w:bottom w:val="none" w:sz="0" w:space="0" w:color="auto"/>
            <w:right w:val="none" w:sz="0" w:space="0" w:color="auto"/>
          </w:divBdr>
        </w:div>
        <w:div w:id="810486733">
          <w:marLeft w:val="0"/>
          <w:marRight w:val="0"/>
          <w:marTop w:val="0"/>
          <w:marBottom w:val="0"/>
          <w:divBdr>
            <w:top w:val="none" w:sz="0" w:space="0" w:color="auto"/>
            <w:left w:val="none" w:sz="0" w:space="0" w:color="auto"/>
            <w:bottom w:val="none" w:sz="0" w:space="0" w:color="auto"/>
            <w:right w:val="none" w:sz="0" w:space="0" w:color="auto"/>
          </w:divBdr>
        </w:div>
        <w:div w:id="912356288">
          <w:marLeft w:val="0"/>
          <w:marRight w:val="0"/>
          <w:marTop w:val="0"/>
          <w:marBottom w:val="0"/>
          <w:divBdr>
            <w:top w:val="none" w:sz="0" w:space="0" w:color="auto"/>
            <w:left w:val="none" w:sz="0" w:space="0" w:color="auto"/>
            <w:bottom w:val="none" w:sz="0" w:space="0" w:color="auto"/>
            <w:right w:val="none" w:sz="0" w:space="0" w:color="auto"/>
          </w:divBdr>
        </w:div>
      </w:divsChild>
    </w:div>
    <w:div w:id="1040399421">
      <w:bodyDiv w:val="1"/>
      <w:marLeft w:val="0"/>
      <w:marRight w:val="0"/>
      <w:marTop w:val="0"/>
      <w:marBottom w:val="0"/>
      <w:divBdr>
        <w:top w:val="none" w:sz="0" w:space="0" w:color="auto"/>
        <w:left w:val="none" w:sz="0" w:space="0" w:color="auto"/>
        <w:bottom w:val="none" w:sz="0" w:space="0" w:color="auto"/>
        <w:right w:val="none" w:sz="0" w:space="0" w:color="auto"/>
      </w:divBdr>
    </w:div>
    <w:div w:id="1111320640">
      <w:bodyDiv w:val="1"/>
      <w:marLeft w:val="0"/>
      <w:marRight w:val="0"/>
      <w:marTop w:val="0"/>
      <w:marBottom w:val="0"/>
      <w:divBdr>
        <w:top w:val="none" w:sz="0" w:space="0" w:color="auto"/>
        <w:left w:val="none" w:sz="0" w:space="0" w:color="auto"/>
        <w:bottom w:val="none" w:sz="0" w:space="0" w:color="auto"/>
        <w:right w:val="none" w:sz="0" w:space="0" w:color="auto"/>
      </w:divBdr>
    </w:div>
    <w:div w:id="1375079742">
      <w:bodyDiv w:val="1"/>
      <w:marLeft w:val="0"/>
      <w:marRight w:val="0"/>
      <w:marTop w:val="0"/>
      <w:marBottom w:val="0"/>
      <w:divBdr>
        <w:top w:val="none" w:sz="0" w:space="0" w:color="auto"/>
        <w:left w:val="none" w:sz="0" w:space="0" w:color="auto"/>
        <w:bottom w:val="none" w:sz="0" w:space="0" w:color="auto"/>
        <w:right w:val="none" w:sz="0" w:space="0" w:color="auto"/>
      </w:divBdr>
    </w:div>
    <w:div w:id="1544252272">
      <w:bodyDiv w:val="1"/>
      <w:marLeft w:val="0"/>
      <w:marRight w:val="0"/>
      <w:marTop w:val="0"/>
      <w:marBottom w:val="0"/>
      <w:divBdr>
        <w:top w:val="none" w:sz="0" w:space="0" w:color="auto"/>
        <w:left w:val="none" w:sz="0" w:space="0" w:color="auto"/>
        <w:bottom w:val="none" w:sz="0" w:space="0" w:color="auto"/>
        <w:right w:val="none" w:sz="0" w:space="0" w:color="auto"/>
      </w:divBdr>
    </w:div>
    <w:div w:id="1646352518">
      <w:bodyDiv w:val="1"/>
      <w:marLeft w:val="0"/>
      <w:marRight w:val="0"/>
      <w:marTop w:val="0"/>
      <w:marBottom w:val="0"/>
      <w:divBdr>
        <w:top w:val="none" w:sz="0" w:space="0" w:color="auto"/>
        <w:left w:val="none" w:sz="0" w:space="0" w:color="auto"/>
        <w:bottom w:val="none" w:sz="0" w:space="0" w:color="auto"/>
        <w:right w:val="none" w:sz="0" w:space="0" w:color="auto"/>
      </w:divBdr>
    </w:div>
    <w:div w:id="1804033259">
      <w:bodyDiv w:val="1"/>
      <w:marLeft w:val="0"/>
      <w:marRight w:val="0"/>
      <w:marTop w:val="0"/>
      <w:marBottom w:val="0"/>
      <w:divBdr>
        <w:top w:val="none" w:sz="0" w:space="0" w:color="auto"/>
        <w:left w:val="none" w:sz="0" w:space="0" w:color="auto"/>
        <w:bottom w:val="none" w:sz="0" w:space="0" w:color="auto"/>
        <w:right w:val="none" w:sz="0" w:space="0" w:color="auto"/>
      </w:divBdr>
    </w:div>
    <w:div w:id="1824270933">
      <w:bodyDiv w:val="1"/>
      <w:marLeft w:val="0"/>
      <w:marRight w:val="0"/>
      <w:marTop w:val="0"/>
      <w:marBottom w:val="0"/>
      <w:divBdr>
        <w:top w:val="none" w:sz="0" w:space="0" w:color="auto"/>
        <w:left w:val="none" w:sz="0" w:space="0" w:color="auto"/>
        <w:bottom w:val="none" w:sz="0" w:space="0" w:color="auto"/>
        <w:right w:val="none" w:sz="0" w:space="0" w:color="auto"/>
      </w:divBdr>
    </w:div>
    <w:div w:id="1978146553">
      <w:bodyDiv w:val="1"/>
      <w:marLeft w:val="0"/>
      <w:marRight w:val="0"/>
      <w:marTop w:val="0"/>
      <w:marBottom w:val="0"/>
      <w:divBdr>
        <w:top w:val="none" w:sz="0" w:space="0" w:color="auto"/>
        <w:left w:val="none" w:sz="0" w:space="0" w:color="auto"/>
        <w:bottom w:val="none" w:sz="0" w:space="0" w:color="auto"/>
        <w:right w:val="none" w:sz="0" w:space="0" w:color="auto"/>
      </w:divBdr>
    </w:div>
    <w:div w:id="2016833536">
      <w:bodyDiv w:val="1"/>
      <w:marLeft w:val="0"/>
      <w:marRight w:val="0"/>
      <w:marTop w:val="0"/>
      <w:marBottom w:val="0"/>
      <w:divBdr>
        <w:top w:val="none" w:sz="0" w:space="0" w:color="auto"/>
        <w:left w:val="none" w:sz="0" w:space="0" w:color="auto"/>
        <w:bottom w:val="none" w:sz="0" w:space="0" w:color="auto"/>
        <w:right w:val="none" w:sz="0" w:space="0" w:color="auto"/>
      </w:divBdr>
    </w:div>
    <w:div w:id="2069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ECC95-307A-412C-83EA-D25EBFF5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742</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6</cp:revision>
  <cp:lastPrinted>2019-12-16T17:40:00Z</cp:lastPrinted>
  <dcterms:created xsi:type="dcterms:W3CDTF">2019-12-23T09:01:00Z</dcterms:created>
  <dcterms:modified xsi:type="dcterms:W3CDTF">2019-12-23T11:06:00Z</dcterms:modified>
</cp:coreProperties>
</file>