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4E3D0A"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6"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2F1E803B" w14:textId="71325A8B" w:rsidR="002053D9" w:rsidRDefault="00C5772C" w:rsidP="00EC135C">
      <w:pPr>
        <w:jc w:val="center"/>
        <w:rPr>
          <w:rFonts w:ascii="Arial" w:hAnsi="Arial" w:cs="Arial"/>
          <w:b/>
          <w:i/>
          <w:iCs/>
          <w:color w:val="000000"/>
          <w:sz w:val="26"/>
          <w:szCs w:val="26"/>
          <w:lang w:val="en-GB"/>
        </w:rPr>
      </w:pPr>
      <w:r>
        <w:rPr>
          <w:rFonts w:ascii="Arial" w:hAnsi="Arial" w:cs="Arial"/>
          <w:b/>
          <w:i/>
          <w:iCs/>
          <w:color w:val="000000"/>
          <w:sz w:val="26"/>
          <w:szCs w:val="26"/>
          <w:lang w:val="en-GB"/>
        </w:rPr>
        <w:t xml:space="preserve">Stunning wins for Junior Women over Liverpool and Under 14 Boys over Cambridge while the </w:t>
      </w:r>
      <w:r w:rsidR="002053D9">
        <w:rPr>
          <w:rFonts w:ascii="Arial" w:hAnsi="Arial" w:cs="Arial"/>
          <w:b/>
          <w:i/>
          <w:iCs/>
          <w:color w:val="000000"/>
          <w:sz w:val="26"/>
          <w:szCs w:val="26"/>
          <w:lang w:val="en-GB"/>
        </w:rPr>
        <w:t>Under 11 Tournament</w:t>
      </w:r>
      <w:r>
        <w:rPr>
          <w:rFonts w:ascii="Arial" w:hAnsi="Arial" w:cs="Arial"/>
          <w:b/>
          <w:i/>
          <w:iCs/>
          <w:color w:val="000000"/>
          <w:sz w:val="26"/>
          <w:szCs w:val="26"/>
          <w:lang w:val="en-GB"/>
        </w:rPr>
        <w:t>s are a huge success</w:t>
      </w:r>
    </w:p>
    <w:p w14:paraId="4499AE6B" w14:textId="77777777" w:rsidR="00E07C88" w:rsidRDefault="00E07C88" w:rsidP="00E07C88">
      <w:pPr>
        <w:tabs>
          <w:tab w:val="left" w:pos="1134"/>
        </w:tabs>
        <w:jc w:val="center"/>
        <w:rPr>
          <w:rFonts w:ascii="Times New Roman" w:hAnsi="Times New Roman"/>
          <w:b/>
          <w:color w:val="000000"/>
          <w:sz w:val="24"/>
          <w:szCs w:val="24"/>
          <w:lang w:val="en-GB"/>
        </w:rPr>
      </w:pPr>
    </w:p>
    <w:p w14:paraId="6E875E57" w14:textId="4D661615" w:rsidR="00E07C88" w:rsidRDefault="00C5772C" w:rsidP="00E07C88">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Lucie and Dina see Junior Women home</w:t>
      </w:r>
    </w:p>
    <w:p w14:paraId="5A3B1282" w14:textId="77777777" w:rsidR="00E07C88" w:rsidRPr="00E07C88" w:rsidRDefault="00E07C88" w:rsidP="00E07C88">
      <w:pPr>
        <w:tabs>
          <w:tab w:val="left" w:pos="1134"/>
        </w:tabs>
        <w:jc w:val="center"/>
        <w:rPr>
          <w:rFonts w:ascii="Times New Roman" w:hAnsi="Times New Roman"/>
          <w:b/>
          <w:color w:val="000000"/>
          <w:sz w:val="10"/>
          <w:szCs w:val="10"/>
          <w:lang w:val="en-GB"/>
        </w:rPr>
      </w:pPr>
    </w:p>
    <w:p w14:paraId="2741FC70" w14:textId="15173EA3" w:rsidR="00E07C88" w:rsidRDefault="00C5772C" w:rsidP="00E07C88">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Junior Women’s (North Conference)</w:t>
      </w:r>
    </w:p>
    <w:p w14:paraId="37CAAABD" w14:textId="711154E9" w:rsidR="00C5772C" w:rsidRDefault="00C5772C" w:rsidP="00E07C88">
      <w:pPr>
        <w:tabs>
          <w:tab w:val="left" w:pos="1134"/>
        </w:tabs>
        <w:jc w:val="center"/>
        <w:rPr>
          <w:rFonts w:ascii="Times New Roman" w:hAnsi="Times New Roman"/>
          <w:b/>
          <w:color w:val="000000"/>
          <w:lang w:val="en-GB"/>
        </w:rPr>
      </w:pPr>
      <w:r>
        <w:rPr>
          <w:rFonts w:ascii="Times New Roman" w:hAnsi="Times New Roman"/>
          <w:b/>
          <w:color w:val="000000"/>
          <w:lang w:val="en-GB"/>
        </w:rPr>
        <w:t>Northants “Lightning”</w:t>
      </w:r>
      <w:r>
        <w:rPr>
          <w:rFonts w:ascii="Times New Roman" w:hAnsi="Times New Roman"/>
          <w:b/>
          <w:color w:val="000000"/>
          <w:lang w:val="en-GB"/>
        </w:rPr>
        <w:tab/>
      </w:r>
      <w:r>
        <w:rPr>
          <w:rFonts w:ascii="Times New Roman" w:hAnsi="Times New Roman"/>
          <w:b/>
          <w:color w:val="000000"/>
          <w:lang w:val="en-GB"/>
        </w:rPr>
        <w:tab/>
        <w:t>81 – 77</w:t>
      </w:r>
      <w:r>
        <w:rPr>
          <w:rFonts w:ascii="Times New Roman" w:hAnsi="Times New Roman"/>
          <w:b/>
          <w:color w:val="000000"/>
          <w:lang w:val="en-GB"/>
        </w:rPr>
        <w:tab/>
      </w:r>
      <w:r>
        <w:rPr>
          <w:rFonts w:ascii="Times New Roman" w:hAnsi="Times New Roman"/>
          <w:b/>
          <w:color w:val="000000"/>
          <w:lang w:val="en-GB"/>
        </w:rPr>
        <w:tab/>
        <w:t>Liverpool</w:t>
      </w:r>
    </w:p>
    <w:p w14:paraId="40F36F72" w14:textId="56074B8B" w:rsidR="00CA0DC1" w:rsidRPr="001E7344" w:rsidRDefault="00CA0DC1" w:rsidP="00E07C88">
      <w:pPr>
        <w:tabs>
          <w:tab w:val="left" w:pos="1134"/>
        </w:tabs>
        <w:jc w:val="center"/>
        <w:rPr>
          <w:rFonts w:ascii="Times New Roman" w:hAnsi="Times New Roman"/>
          <w:b/>
          <w:color w:val="000000"/>
          <w:sz w:val="10"/>
          <w:szCs w:val="10"/>
          <w:lang w:val="en-GB"/>
        </w:rPr>
      </w:pPr>
    </w:p>
    <w:p w14:paraId="70E9F93F" w14:textId="3C7BAC9B" w:rsidR="00CA0DC1" w:rsidRDefault="00CA0DC1" w:rsidP="00CA0DC1">
      <w:pPr>
        <w:tabs>
          <w:tab w:val="left" w:pos="1134"/>
        </w:tabs>
        <w:rPr>
          <w:rFonts w:ascii="Times New Roman" w:hAnsi="Times New Roman"/>
          <w:bCs/>
          <w:color w:val="000000"/>
          <w:lang w:val="en-GB"/>
        </w:rPr>
      </w:pPr>
      <w:r>
        <w:rPr>
          <w:rFonts w:ascii="Times New Roman" w:hAnsi="Times New Roman"/>
          <w:bCs/>
          <w:color w:val="000000"/>
          <w:lang w:val="en-GB"/>
        </w:rPr>
        <w:t>The Northants Junior Women claimed an impressive win over a very tall, athletic and determined Liverpool team that ha</w:t>
      </w:r>
      <w:r w:rsidRPr="00CA0DC1">
        <w:rPr>
          <w:rFonts w:ascii="Times New Roman" w:hAnsi="Times New Roman"/>
          <w:bCs/>
          <w:color w:val="000000"/>
          <w:lang w:val="en-GB"/>
        </w:rPr>
        <w:t>d</w:t>
      </w:r>
      <w:r>
        <w:rPr>
          <w:rFonts w:ascii="Times New Roman" w:hAnsi="Times New Roman"/>
          <w:b/>
          <w:color w:val="000000"/>
          <w:lang w:val="en-GB"/>
        </w:rPr>
        <w:t xml:space="preserve"> </w:t>
      </w:r>
      <w:r w:rsidRPr="00CA0DC1">
        <w:rPr>
          <w:rFonts w:ascii="Times New Roman" w:hAnsi="Times New Roman"/>
          <w:bCs/>
          <w:color w:val="000000"/>
          <w:lang w:val="en-GB"/>
        </w:rPr>
        <w:t>a large crowd on the edge of their seats</w:t>
      </w:r>
      <w:r>
        <w:rPr>
          <w:rFonts w:ascii="Times New Roman" w:hAnsi="Times New Roman"/>
          <w:bCs/>
          <w:color w:val="000000"/>
          <w:lang w:val="en-GB"/>
        </w:rPr>
        <w:t xml:space="preserve"> to the final hooter as “Lightning” pitted speed and mobility against Height and strength. The final results shows that a good ‘big’ one doesn’t always triumph over a good ‘little</w:t>
      </w:r>
      <w:r w:rsidR="00D55155">
        <w:rPr>
          <w:rFonts w:ascii="Times New Roman" w:hAnsi="Times New Roman"/>
          <w:bCs/>
          <w:color w:val="000000"/>
          <w:lang w:val="en-GB"/>
        </w:rPr>
        <w:t>’</w:t>
      </w:r>
      <w:r>
        <w:rPr>
          <w:rFonts w:ascii="Times New Roman" w:hAnsi="Times New Roman"/>
          <w:bCs/>
          <w:color w:val="000000"/>
          <w:lang w:val="en-GB"/>
        </w:rPr>
        <w:t xml:space="preserve"> one</w:t>
      </w:r>
      <w:r w:rsidR="00D55155">
        <w:rPr>
          <w:rFonts w:ascii="Times New Roman" w:hAnsi="Times New Roman"/>
          <w:bCs/>
          <w:color w:val="000000"/>
          <w:lang w:val="en-GB"/>
        </w:rPr>
        <w:t>.</w:t>
      </w:r>
    </w:p>
    <w:p w14:paraId="6F9996AA" w14:textId="7235E839" w:rsidR="00D55155" w:rsidRPr="001E7344" w:rsidRDefault="00D55155" w:rsidP="00CA0DC1">
      <w:pPr>
        <w:tabs>
          <w:tab w:val="left" w:pos="1134"/>
        </w:tabs>
        <w:rPr>
          <w:rFonts w:ascii="Times New Roman" w:hAnsi="Times New Roman"/>
          <w:bCs/>
          <w:color w:val="000000"/>
          <w:sz w:val="10"/>
          <w:szCs w:val="10"/>
          <w:lang w:val="en-GB"/>
        </w:rPr>
      </w:pPr>
    </w:p>
    <w:p w14:paraId="191AC546" w14:textId="623AC2F6" w:rsidR="00D55155" w:rsidRDefault="00D55155" w:rsidP="00CA0DC1">
      <w:pPr>
        <w:tabs>
          <w:tab w:val="left" w:pos="1134"/>
        </w:tabs>
        <w:rPr>
          <w:rFonts w:ascii="Times New Roman" w:hAnsi="Times New Roman"/>
          <w:bCs/>
          <w:color w:val="000000"/>
          <w:lang w:val="en-GB"/>
        </w:rPr>
      </w:pPr>
      <w:r>
        <w:rPr>
          <w:rFonts w:ascii="Times New Roman" w:hAnsi="Times New Roman"/>
          <w:bCs/>
          <w:color w:val="000000"/>
          <w:lang w:val="en-GB"/>
        </w:rPr>
        <w:t>“Lightning’s” win was very firmly based on a 56 point haul from guards Lucie Wilson-Gr</w:t>
      </w:r>
      <w:r w:rsidR="009A5744">
        <w:rPr>
          <w:rFonts w:ascii="Times New Roman" w:hAnsi="Times New Roman"/>
          <w:bCs/>
          <w:color w:val="000000"/>
          <w:lang w:val="en-GB"/>
        </w:rPr>
        <w:t>a</w:t>
      </w:r>
      <w:r>
        <w:rPr>
          <w:rFonts w:ascii="Times New Roman" w:hAnsi="Times New Roman"/>
          <w:bCs/>
          <w:color w:val="000000"/>
          <w:lang w:val="en-GB"/>
        </w:rPr>
        <w:t>y and Dina Kosnikoska</w:t>
      </w:r>
      <w:r w:rsidR="001E7344">
        <w:rPr>
          <w:rFonts w:ascii="Times New Roman" w:hAnsi="Times New Roman"/>
          <w:bCs/>
          <w:color w:val="000000"/>
          <w:lang w:val="en-GB"/>
        </w:rPr>
        <w:t>,</w:t>
      </w:r>
      <w:r>
        <w:rPr>
          <w:rFonts w:ascii="Times New Roman" w:hAnsi="Times New Roman"/>
          <w:bCs/>
          <w:color w:val="000000"/>
          <w:lang w:val="en-GB"/>
        </w:rPr>
        <w:t xml:space="preserve"> a brave defensive effort from Luc</w:t>
      </w:r>
      <w:r w:rsidR="009A5744">
        <w:rPr>
          <w:rFonts w:ascii="Times New Roman" w:hAnsi="Times New Roman"/>
          <w:bCs/>
          <w:color w:val="000000"/>
          <w:lang w:val="en-GB"/>
        </w:rPr>
        <w:t>ie</w:t>
      </w:r>
      <w:r>
        <w:rPr>
          <w:rFonts w:ascii="Times New Roman" w:hAnsi="Times New Roman"/>
          <w:bCs/>
          <w:color w:val="000000"/>
          <w:lang w:val="en-GB"/>
        </w:rPr>
        <w:t xml:space="preserve"> Caulfield who battled manfully against the “Liverpool ‘bigs’</w:t>
      </w:r>
      <w:r w:rsidR="001E7344">
        <w:rPr>
          <w:rFonts w:ascii="Times New Roman" w:hAnsi="Times New Roman"/>
          <w:bCs/>
          <w:color w:val="000000"/>
          <w:lang w:val="en-GB"/>
        </w:rPr>
        <w:t xml:space="preserve"> and Coach Emma Salisbury’s aggressive pressure defence. The win will go a long way in giving the team belief and confidence for the rest of the season.</w:t>
      </w:r>
    </w:p>
    <w:p w14:paraId="17C3B15F" w14:textId="49784827" w:rsidR="001E7344" w:rsidRPr="001E7344" w:rsidRDefault="001E7344" w:rsidP="00CA0DC1">
      <w:pPr>
        <w:tabs>
          <w:tab w:val="left" w:pos="1134"/>
        </w:tabs>
        <w:rPr>
          <w:rFonts w:ascii="Times New Roman" w:hAnsi="Times New Roman"/>
          <w:bCs/>
          <w:color w:val="000000"/>
          <w:sz w:val="10"/>
          <w:szCs w:val="10"/>
          <w:lang w:val="en-GB"/>
        </w:rPr>
      </w:pPr>
    </w:p>
    <w:p w14:paraId="37194018" w14:textId="4D139D99" w:rsidR="00760837" w:rsidRDefault="001E7344" w:rsidP="00CA0DC1">
      <w:pPr>
        <w:tabs>
          <w:tab w:val="left" w:pos="1134"/>
        </w:tabs>
        <w:rPr>
          <w:rFonts w:ascii="Times New Roman" w:hAnsi="Times New Roman"/>
          <w:bCs/>
          <w:color w:val="000000"/>
          <w:lang w:val="en-GB"/>
        </w:rPr>
      </w:pPr>
      <w:r>
        <w:rPr>
          <w:rFonts w:ascii="Times New Roman" w:hAnsi="Times New Roman"/>
          <w:bCs/>
          <w:color w:val="000000"/>
          <w:lang w:val="en-GB"/>
        </w:rPr>
        <w:t>From the outset it was clear that the game would be a contrast between “Lightning’s” up-tempo play</w:t>
      </w:r>
      <w:r w:rsidR="009A5744">
        <w:rPr>
          <w:rFonts w:ascii="Times New Roman" w:hAnsi="Times New Roman"/>
          <w:bCs/>
          <w:color w:val="000000"/>
          <w:lang w:val="en-GB"/>
        </w:rPr>
        <w:t xml:space="preserve"> </w:t>
      </w:r>
      <w:r w:rsidR="009A5744">
        <w:rPr>
          <w:rFonts w:ascii="Times New Roman" w:hAnsi="Times New Roman"/>
          <w:bCs/>
          <w:color w:val="000000"/>
          <w:lang w:val="en-GB"/>
        </w:rPr>
        <w:t xml:space="preserve">perimeter shooting and pressure defence </w:t>
      </w:r>
      <w:r w:rsidR="009A5744">
        <w:rPr>
          <w:rFonts w:ascii="Times New Roman" w:hAnsi="Times New Roman"/>
          <w:bCs/>
          <w:color w:val="000000"/>
          <w:lang w:val="en-GB"/>
        </w:rPr>
        <w:t>against Liverpool’s reliance on height and power. A</w:t>
      </w:r>
      <w:r>
        <w:rPr>
          <w:rFonts w:ascii="Times New Roman" w:hAnsi="Times New Roman"/>
          <w:bCs/>
          <w:color w:val="000000"/>
          <w:lang w:val="en-GB"/>
        </w:rPr>
        <w:t xml:space="preserve">fter the first quarter it was the home team that held a narrow </w:t>
      </w:r>
      <w:r w:rsidR="009A5744">
        <w:rPr>
          <w:rFonts w:ascii="Times New Roman" w:hAnsi="Times New Roman"/>
          <w:bCs/>
          <w:color w:val="000000"/>
          <w:lang w:val="en-GB"/>
        </w:rPr>
        <w:t>1</w:t>
      </w:r>
      <w:r>
        <w:rPr>
          <w:rFonts w:ascii="Times New Roman" w:hAnsi="Times New Roman"/>
          <w:bCs/>
          <w:color w:val="000000"/>
          <w:lang w:val="en-GB"/>
        </w:rPr>
        <w:t xml:space="preserve">8-10 thanks in no small part </w:t>
      </w:r>
      <w:r w:rsidR="00760837">
        <w:rPr>
          <w:rFonts w:ascii="Times New Roman" w:hAnsi="Times New Roman"/>
          <w:bCs/>
          <w:color w:val="000000"/>
          <w:lang w:val="en-GB"/>
        </w:rPr>
        <w:t>to Liverpool missing six free throws.</w:t>
      </w:r>
    </w:p>
    <w:p w14:paraId="08968410" w14:textId="77777777" w:rsidR="00760837" w:rsidRPr="00FC63E6" w:rsidRDefault="00760837" w:rsidP="00CA0DC1">
      <w:pPr>
        <w:tabs>
          <w:tab w:val="left" w:pos="1134"/>
        </w:tabs>
        <w:rPr>
          <w:rFonts w:ascii="Times New Roman" w:hAnsi="Times New Roman"/>
          <w:bCs/>
          <w:color w:val="000000"/>
          <w:sz w:val="10"/>
          <w:szCs w:val="10"/>
          <w:lang w:val="en-GB"/>
        </w:rPr>
      </w:pPr>
    </w:p>
    <w:p w14:paraId="2674D450" w14:textId="7262D4BA" w:rsidR="001E7344" w:rsidRDefault="00760837" w:rsidP="00CA0DC1">
      <w:pPr>
        <w:tabs>
          <w:tab w:val="left" w:pos="1134"/>
        </w:tabs>
        <w:rPr>
          <w:rFonts w:ascii="Times New Roman" w:hAnsi="Times New Roman"/>
          <w:bCs/>
          <w:color w:val="000000"/>
          <w:lang w:val="en-GB"/>
        </w:rPr>
      </w:pPr>
      <w:r>
        <w:rPr>
          <w:rFonts w:ascii="Times New Roman" w:hAnsi="Times New Roman"/>
          <w:bCs/>
          <w:color w:val="000000"/>
          <w:lang w:val="en-GB"/>
        </w:rPr>
        <w:t>The second quarter saw Liverpool take charge of the game as their ‘bid’ players dominated proceeding close to basket as they claimed numerous offensive rebounds which they successfully converted into points.</w:t>
      </w:r>
      <w:r w:rsidR="001E7344">
        <w:rPr>
          <w:rFonts w:ascii="Times New Roman" w:hAnsi="Times New Roman"/>
          <w:bCs/>
          <w:color w:val="000000"/>
          <w:lang w:val="en-GB"/>
        </w:rPr>
        <w:t xml:space="preserve"> </w:t>
      </w:r>
      <w:r>
        <w:rPr>
          <w:rFonts w:ascii="Times New Roman" w:hAnsi="Times New Roman"/>
          <w:bCs/>
          <w:color w:val="000000"/>
          <w:lang w:val="en-GB"/>
        </w:rPr>
        <w:t xml:space="preserve">“Lightning” was left to rely on steals from their pressure defence and perimeter shots. Liverpool took the quarter </w:t>
      </w:r>
      <w:r w:rsidR="00575522">
        <w:rPr>
          <w:rFonts w:ascii="Times New Roman" w:hAnsi="Times New Roman"/>
          <w:bCs/>
          <w:color w:val="000000"/>
          <w:lang w:val="en-GB"/>
        </w:rPr>
        <w:t>26-20 to close the gap to just two points at 38-36 at half time.</w:t>
      </w:r>
    </w:p>
    <w:p w14:paraId="5487DC5B" w14:textId="7B1D6167" w:rsidR="00575522" w:rsidRDefault="00575522" w:rsidP="00CA0DC1">
      <w:pPr>
        <w:tabs>
          <w:tab w:val="left" w:pos="1134"/>
        </w:tabs>
        <w:rPr>
          <w:rFonts w:ascii="Times New Roman" w:hAnsi="Times New Roman"/>
          <w:bCs/>
          <w:color w:val="000000"/>
          <w:lang w:val="en-GB"/>
        </w:rPr>
      </w:pPr>
    </w:p>
    <w:p w14:paraId="312E9E29" w14:textId="216896D5" w:rsidR="00575522" w:rsidRDefault="00575522" w:rsidP="00CA0DC1">
      <w:pPr>
        <w:tabs>
          <w:tab w:val="left" w:pos="1134"/>
        </w:tabs>
        <w:rPr>
          <w:rFonts w:ascii="Times New Roman" w:hAnsi="Times New Roman"/>
          <w:bCs/>
          <w:color w:val="000000"/>
          <w:lang w:val="en-GB"/>
        </w:rPr>
      </w:pPr>
      <w:r>
        <w:rPr>
          <w:rFonts w:ascii="Times New Roman" w:hAnsi="Times New Roman"/>
          <w:bCs/>
          <w:color w:val="000000"/>
          <w:lang w:val="en-GB"/>
        </w:rPr>
        <w:t xml:space="preserve">“Lightning” had employed a three player up-court press with two of their bigger players protecting their basket. For the second half Coach Emma Salisbury cleverly ‘tweeked’ this protection and it had an immediate effect as “Lightning” forced a number of turn-overs. </w:t>
      </w:r>
      <w:r w:rsidR="00F41B42">
        <w:rPr>
          <w:rFonts w:ascii="Times New Roman" w:hAnsi="Times New Roman"/>
          <w:bCs/>
          <w:color w:val="000000"/>
          <w:lang w:val="en-GB"/>
        </w:rPr>
        <w:t>“Lightning” went on a 12-2 run to open up a 12 point gap at 50-38 but Liverpool responded superbly with a 15-5 run of their own so going into the last ten minutes of play “Lightning” held a narrow 55-53 lead.</w:t>
      </w:r>
    </w:p>
    <w:p w14:paraId="446F26AC" w14:textId="772B5E49" w:rsidR="00F41B42" w:rsidRPr="00FC63E6" w:rsidRDefault="00F41B42" w:rsidP="00CA0DC1">
      <w:pPr>
        <w:tabs>
          <w:tab w:val="left" w:pos="1134"/>
        </w:tabs>
        <w:rPr>
          <w:rFonts w:ascii="Times New Roman" w:hAnsi="Times New Roman"/>
          <w:bCs/>
          <w:color w:val="000000"/>
          <w:sz w:val="10"/>
          <w:szCs w:val="10"/>
          <w:lang w:val="en-GB"/>
        </w:rPr>
      </w:pPr>
    </w:p>
    <w:p w14:paraId="55CD1380" w14:textId="2A018CDC" w:rsidR="00F41B42" w:rsidRDefault="00F41B42" w:rsidP="00CA0DC1">
      <w:pPr>
        <w:tabs>
          <w:tab w:val="left" w:pos="1134"/>
        </w:tabs>
        <w:rPr>
          <w:rFonts w:ascii="Times New Roman" w:hAnsi="Times New Roman"/>
          <w:bCs/>
          <w:color w:val="000000"/>
          <w:lang w:val="en-GB"/>
        </w:rPr>
      </w:pPr>
      <w:r>
        <w:rPr>
          <w:rFonts w:ascii="Times New Roman" w:hAnsi="Times New Roman"/>
          <w:bCs/>
          <w:color w:val="000000"/>
          <w:lang w:val="en-GB"/>
        </w:rPr>
        <w:t>The final quarter saw the advantage swing between the two teams as first “Lightning” and then Liverpool</w:t>
      </w:r>
      <w:r w:rsidR="007D4A5C">
        <w:rPr>
          <w:rFonts w:ascii="Times New Roman" w:hAnsi="Times New Roman"/>
          <w:bCs/>
          <w:color w:val="000000"/>
          <w:lang w:val="en-GB"/>
        </w:rPr>
        <w:t xml:space="preserve"> </w:t>
      </w:r>
      <w:r>
        <w:rPr>
          <w:rFonts w:ascii="Times New Roman" w:hAnsi="Times New Roman"/>
          <w:bCs/>
          <w:color w:val="000000"/>
          <w:lang w:val="en-GB"/>
        </w:rPr>
        <w:t>seized the initiative. For “Lightning” guard Kosniko</w:t>
      </w:r>
      <w:r w:rsidR="007D4A5C">
        <w:rPr>
          <w:rFonts w:ascii="Times New Roman" w:hAnsi="Times New Roman"/>
          <w:bCs/>
          <w:color w:val="000000"/>
          <w:lang w:val="en-GB"/>
        </w:rPr>
        <w:t xml:space="preserve">ska was on fire with a combination of drives to baskets and short range jump shots but Liverpool drew to within one point at 71-72 and with several “Lightning” players looking to be ‘out on their feet’ the visitors looked to be favourites to take the win. They mounted another </w:t>
      </w:r>
      <w:r w:rsidR="00FC63E6">
        <w:rPr>
          <w:rFonts w:ascii="Times New Roman" w:hAnsi="Times New Roman"/>
          <w:bCs/>
          <w:color w:val="000000"/>
          <w:lang w:val="en-GB"/>
        </w:rPr>
        <w:t>attack,</w:t>
      </w:r>
      <w:r w:rsidR="007D4A5C">
        <w:rPr>
          <w:rFonts w:ascii="Times New Roman" w:hAnsi="Times New Roman"/>
          <w:bCs/>
          <w:color w:val="000000"/>
          <w:lang w:val="en-GB"/>
        </w:rPr>
        <w:t xml:space="preserve"> but Caufield was able to bat away a pass, Lightning’s fast break was stopped </w:t>
      </w:r>
      <w:r w:rsidR="00BB2E1A">
        <w:rPr>
          <w:rFonts w:ascii="Times New Roman" w:hAnsi="Times New Roman"/>
          <w:bCs/>
          <w:color w:val="000000"/>
          <w:lang w:val="en-GB"/>
        </w:rPr>
        <w:t>and as the ball was circulated G</w:t>
      </w:r>
      <w:r w:rsidR="009A5744">
        <w:rPr>
          <w:rFonts w:ascii="Times New Roman" w:hAnsi="Times New Roman"/>
          <w:bCs/>
          <w:color w:val="000000"/>
          <w:lang w:val="en-GB"/>
        </w:rPr>
        <w:t>erda</w:t>
      </w:r>
      <w:r w:rsidR="00BB2E1A">
        <w:rPr>
          <w:rFonts w:ascii="Times New Roman" w:hAnsi="Times New Roman"/>
          <w:bCs/>
          <w:color w:val="000000"/>
          <w:lang w:val="en-GB"/>
        </w:rPr>
        <w:t xml:space="preserve"> Vienskaite drained a three-pointer which completely took the wind out of Liverpool’s sails and clever game management from Wilson-Gr</w:t>
      </w:r>
      <w:r w:rsidR="009A5744">
        <w:rPr>
          <w:rFonts w:ascii="Times New Roman" w:hAnsi="Times New Roman"/>
          <w:bCs/>
          <w:color w:val="000000"/>
          <w:lang w:val="en-GB"/>
        </w:rPr>
        <w:t>a</w:t>
      </w:r>
      <w:r w:rsidR="00BB2E1A">
        <w:rPr>
          <w:rFonts w:ascii="Times New Roman" w:hAnsi="Times New Roman"/>
          <w:bCs/>
          <w:color w:val="000000"/>
          <w:lang w:val="en-GB"/>
        </w:rPr>
        <w:t>y and Kosnikovska steered “Lightning” home to a 81 points to 77 win.</w:t>
      </w:r>
    </w:p>
    <w:p w14:paraId="00EEC415" w14:textId="62E4FC8B" w:rsidR="00BB2E1A" w:rsidRPr="00FC63E6" w:rsidRDefault="00BB2E1A" w:rsidP="00CA0DC1">
      <w:pPr>
        <w:tabs>
          <w:tab w:val="left" w:pos="1134"/>
        </w:tabs>
        <w:rPr>
          <w:rFonts w:ascii="Times New Roman" w:hAnsi="Times New Roman"/>
          <w:bCs/>
          <w:color w:val="000000"/>
          <w:sz w:val="10"/>
          <w:szCs w:val="10"/>
          <w:lang w:val="en-GB"/>
        </w:rPr>
      </w:pPr>
    </w:p>
    <w:p w14:paraId="05B95311" w14:textId="117D3524" w:rsidR="00BB2E1A" w:rsidRDefault="00BB2E1A" w:rsidP="00CA0DC1">
      <w:pPr>
        <w:tabs>
          <w:tab w:val="left" w:pos="1134"/>
        </w:tabs>
        <w:rPr>
          <w:rFonts w:ascii="Times New Roman" w:hAnsi="Times New Roman"/>
          <w:bCs/>
          <w:color w:val="000000"/>
          <w:lang w:val="en-GB"/>
        </w:rPr>
      </w:pPr>
      <w:r>
        <w:rPr>
          <w:rFonts w:ascii="Times New Roman" w:hAnsi="Times New Roman"/>
          <w:bCs/>
          <w:color w:val="000000"/>
          <w:lang w:val="en-GB"/>
        </w:rPr>
        <w:t xml:space="preserve">In the </w:t>
      </w:r>
      <w:r w:rsidR="00FC63E6">
        <w:rPr>
          <w:rFonts w:ascii="Times New Roman" w:hAnsi="Times New Roman"/>
          <w:bCs/>
          <w:color w:val="000000"/>
          <w:lang w:val="en-GB"/>
        </w:rPr>
        <w:t>four-point</w:t>
      </w:r>
      <w:r>
        <w:rPr>
          <w:rFonts w:ascii="Times New Roman" w:hAnsi="Times New Roman"/>
          <w:bCs/>
          <w:color w:val="000000"/>
          <w:lang w:val="en-GB"/>
        </w:rPr>
        <w:t xml:space="preserve"> win Wilson-Gr</w:t>
      </w:r>
      <w:r w:rsidR="009A5744">
        <w:rPr>
          <w:rFonts w:ascii="Times New Roman" w:hAnsi="Times New Roman"/>
          <w:bCs/>
          <w:color w:val="000000"/>
          <w:lang w:val="en-GB"/>
        </w:rPr>
        <w:t>a</w:t>
      </w:r>
      <w:r>
        <w:rPr>
          <w:rFonts w:ascii="Times New Roman" w:hAnsi="Times New Roman"/>
          <w:bCs/>
          <w:color w:val="000000"/>
          <w:lang w:val="en-GB"/>
        </w:rPr>
        <w:t xml:space="preserve">y had 30 points including five three-pointers while Kosnikovska scored 26 </w:t>
      </w:r>
      <w:r w:rsidR="00FC63E6">
        <w:rPr>
          <w:rFonts w:ascii="Times New Roman" w:hAnsi="Times New Roman"/>
          <w:bCs/>
          <w:color w:val="000000"/>
          <w:lang w:val="en-GB"/>
        </w:rPr>
        <w:t>points including 15 in the final quarter</w:t>
      </w:r>
      <w:r w:rsidR="009A5744">
        <w:rPr>
          <w:rFonts w:ascii="Times New Roman" w:hAnsi="Times New Roman"/>
          <w:bCs/>
          <w:color w:val="000000"/>
          <w:lang w:val="en-GB"/>
        </w:rPr>
        <w:t xml:space="preserve"> Fernanda</w:t>
      </w:r>
      <w:r w:rsidR="00FC63E6">
        <w:rPr>
          <w:rFonts w:ascii="Times New Roman" w:hAnsi="Times New Roman"/>
          <w:bCs/>
          <w:color w:val="000000"/>
          <w:lang w:val="en-GB"/>
        </w:rPr>
        <w:t xml:space="preserve"> Loberto scored 11 points before fouling out while Vienskaite contributed an invaluable 9 points but the efforts of Caulfield should not be overlooked</w:t>
      </w:r>
    </w:p>
    <w:p w14:paraId="01B7C73F" w14:textId="02635A63" w:rsidR="00BB2E1A" w:rsidRDefault="00BB2E1A" w:rsidP="00CA0DC1">
      <w:pPr>
        <w:tabs>
          <w:tab w:val="left" w:pos="1134"/>
        </w:tabs>
        <w:rPr>
          <w:rFonts w:ascii="Times New Roman" w:hAnsi="Times New Roman"/>
          <w:bCs/>
          <w:color w:val="000000"/>
          <w:lang w:val="en-GB"/>
        </w:rPr>
      </w:pPr>
    </w:p>
    <w:p w14:paraId="6C5A09DA" w14:textId="77777777" w:rsidR="00762841" w:rsidRDefault="00762841" w:rsidP="00230C52">
      <w:pPr>
        <w:jc w:val="center"/>
        <w:rPr>
          <w:rFonts w:ascii="Times New Roman" w:hAnsi="Times New Roman"/>
          <w:b/>
          <w:color w:val="000000"/>
          <w:sz w:val="24"/>
          <w:szCs w:val="24"/>
          <w:lang w:val="en-GB"/>
        </w:rPr>
      </w:pPr>
    </w:p>
    <w:p w14:paraId="5F8B6995" w14:textId="576F854F" w:rsidR="00230C52" w:rsidRPr="00CA6976" w:rsidRDefault="00230C52" w:rsidP="00230C52">
      <w:pPr>
        <w:jc w:val="center"/>
        <w:rPr>
          <w:rFonts w:ascii="Times New Roman" w:hAnsi="Times New Roman"/>
          <w:b/>
          <w:color w:val="000000"/>
          <w:sz w:val="24"/>
          <w:szCs w:val="24"/>
          <w:lang w:val="en-GB"/>
        </w:rPr>
      </w:pPr>
      <w:r w:rsidRPr="00CA6976">
        <w:rPr>
          <w:rFonts w:ascii="Times New Roman" w:hAnsi="Times New Roman"/>
          <w:b/>
          <w:color w:val="000000"/>
          <w:sz w:val="24"/>
          <w:szCs w:val="24"/>
          <w:lang w:val="en-GB"/>
        </w:rPr>
        <w:t>Blank weekend for Under 15 Boys</w:t>
      </w:r>
    </w:p>
    <w:p w14:paraId="025E6BA0" w14:textId="77777777" w:rsidR="00230C52" w:rsidRPr="00CA6976" w:rsidRDefault="00230C52" w:rsidP="00230C52">
      <w:pPr>
        <w:jc w:val="center"/>
        <w:rPr>
          <w:rFonts w:ascii="Times New Roman" w:hAnsi="Times New Roman"/>
          <w:b/>
          <w:color w:val="000000"/>
          <w:sz w:val="16"/>
          <w:szCs w:val="16"/>
          <w:lang w:val="en-GB"/>
        </w:rPr>
      </w:pPr>
    </w:p>
    <w:p w14:paraId="7B537B37" w14:textId="77777777" w:rsidR="00230C52" w:rsidRDefault="00230C52" w:rsidP="00230C52">
      <w:pPr>
        <w:jc w:val="center"/>
        <w:rPr>
          <w:rFonts w:ascii="Times New Roman" w:hAnsi="Times New Roman"/>
          <w:b/>
          <w:color w:val="000000"/>
          <w:u w:val="single"/>
          <w:lang w:val="en-GB"/>
        </w:rPr>
      </w:pPr>
      <w:r w:rsidRPr="00CA6976">
        <w:rPr>
          <w:rFonts w:ascii="Times New Roman" w:hAnsi="Times New Roman"/>
          <w:b/>
          <w:color w:val="000000"/>
          <w:u w:val="single"/>
          <w:lang w:val="en-GB"/>
        </w:rPr>
        <w:t>Under 15 Boys YBL (Primis</w:t>
      </w:r>
      <w:r>
        <w:rPr>
          <w:rFonts w:ascii="Times New Roman" w:hAnsi="Times New Roman"/>
          <w:b/>
          <w:color w:val="000000"/>
          <w:u w:val="single"/>
          <w:lang w:val="en-GB"/>
        </w:rPr>
        <w:t xml:space="preserve"> Division</w:t>
      </w:r>
      <w:r w:rsidRPr="00CA6976">
        <w:rPr>
          <w:rFonts w:ascii="Times New Roman" w:hAnsi="Times New Roman"/>
          <w:b/>
          <w:color w:val="000000"/>
          <w:u w:val="single"/>
          <w:lang w:val="en-GB"/>
        </w:rPr>
        <w:t>)</w:t>
      </w:r>
    </w:p>
    <w:p w14:paraId="4CAADF9F" w14:textId="77777777" w:rsidR="00230C52" w:rsidRDefault="00230C52" w:rsidP="00230C52">
      <w:pPr>
        <w:jc w:val="center"/>
        <w:rPr>
          <w:rFonts w:ascii="Times New Roman" w:hAnsi="Times New Roman"/>
          <w:b/>
          <w:color w:val="000000"/>
          <w:lang w:val="en-GB"/>
        </w:rPr>
      </w:pPr>
      <w:r>
        <w:rPr>
          <w:rFonts w:ascii="Times New Roman" w:hAnsi="Times New Roman"/>
          <w:b/>
          <w:color w:val="000000"/>
          <w:lang w:val="en-GB"/>
        </w:rPr>
        <w:t>Northants “Thunder”</w:t>
      </w:r>
      <w:r>
        <w:rPr>
          <w:rFonts w:ascii="Times New Roman" w:hAnsi="Times New Roman"/>
          <w:b/>
          <w:color w:val="000000"/>
          <w:lang w:val="en-GB"/>
        </w:rPr>
        <w:tab/>
      </w:r>
      <w:r>
        <w:rPr>
          <w:rFonts w:ascii="Times New Roman" w:hAnsi="Times New Roman"/>
          <w:b/>
          <w:color w:val="000000"/>
          <w:lang w:val="en-GB"/>
        </w:rPr>
        <w:tab/>
      </w:r>
      <w:r>
        <w:rPr>
          <w:rFonts w:ascii="Times New Roman" w:hAnsi="Times New Roman"/>
          <w:b/>
          <w:i/>
          <w:iCs/>
          <w:color w:val="000000"/>
          <w:lang w:val="en-GB"/>
        </w:rPr>
        <w:t>Postponed</w:t>
      </w:r>
      <w:r>
        <w:rPr>
          <w:rFonts w:ascii="Times New Roman" w:hAnsi="Times New Roman"/>
          <w:b/>
          <w:i/>
          <w:iCs/>
          <w:color w:val="000000"/>
          <w:lang w:val="en-GB"/>
        </w:rPr>
        <w:tab/>
      </w:r>
      <w:r>
        <w:rPr>
          <w:rFonts w:ascii="Times New Roman" w:hAnsi="Times New Roman"/>
          <w:b/>
          <w:color w:val="000000"/>
          <w:lang w:val="en-GB"/>
        </w:rPr>
        <w:t>Walsall “Wizards</w:t>
      </w:r>
    </w:p>
    <w:p w14:paraId="5251C43B" w14:textId="77777777" w:rsidR="00230C52" w:rsidRPr="00230C52" w:rsidRDefault="00230C52" w:rsidP="00230C52">
      <w:pPr>
        <w:jc w:val="center"/>
        <w:rPr>
          <w:rFonts w:ascii="Times New Roman" w:hAnsi="Times New Roman"/>
          <w:b/>
          <w:color w:val="000000"/>
          <w:sz w:val="16"/>
          <w:szCs w:val="16"/>
          <w:lang w:val="en-GB"/>
        </w:rPr>
      </w:pPr>
    </w:p>
    <w:p w14:paraId="25E1F3BC" w14:textId="2D21EABC" w:rsidR="00230C52" w:rsidRPr="00CA6976" w:rsidRDefault="00230C52" w:rsidP="00833E50">
      <w:pPr>
        <w:rPr>
          <w:rFonts w:ascii="Times New Roman" w:hAnsi="Times New Roman"/>
          <w:bCs/>
          <w:color w:val="000000"/>
          <w:lang w:val="en-GB"/>
        </w:rPr>
      </w:pPr>
      <w:r>
        <w:rPr>
          <w:rFonts w:ascii="Times New Roman" w:hAnsi="Times New Roman"/>
          <w:bCs/>
          <w:color w:val="000000"/>
          <w:lang w:val="en-GB"/>
        </w:rPr>
        <w:t>A Covid outbreak amongst the Walsall coaching staff forced the late postponement of this YBL fixture</w:t>
      </w:r>
      <w:r w:rsidR="00762841">
        <w:rPr>
          <w:rFonts w:ascii="Times New Roman" w:hAnsi="Times New Roman"/>
          <w:bCs/>
          <w:color w:val="000000"/>
          <w:lang w:val="en-GB"/>
        </w:rPr>
        <w:t xml:space="preserve">. On the </w:t>
      </w:r>
      <w:r w:rsidR="00833E50">
        <w:rPr>
          <w:rFonts w:ascii="Times New Roman" w:hAnsi="Times New Roman"/>
          <w:bCs/>
          <w:color w:val="000000"/>
          <w:lang w:val="en-GB"/>
        </w:rPr>
        <w:t>available court a last minute scrimmage was arranged with a number of under 16 players turning out to give the under 15’s some invaluable practice</w:t>
      </w:r>
    </w:p>
    <w:p w14:paraId="68504724" w14:textId="77777777" w:rsidR="00230C52" w:rsidRDefault="00230C52" w:rsidP="00230C52">
      <w:pPr>
        <w:jc w:val="center"/>
        <w:rPr>
          <w:rFonts w:ascii="Times New Roman" w:hAnsi="Times New Roman"/>
          <w:b/>
          <w:color w:val="000000"/>
          <w:sz w:val="24"/>
          <w:szCs w:val="24"/>
          <w:lang w:val="en-GB"/>
        </w:rPr>
      </w:pPr>
    </w:p>
    <w:p w14:paraId="04208E2B" w14:textId="77777777" w:rsidR="00762841" w:rsidRDefault="00762841" w:rsidP="006D0579">
      <w:pPr>
        <w:jc w:val="center"/>
        <w:rPr>
          <w:rFonts w:ascii="Times New Roman" w:hAnsi="Times New Roman"/>
          <w:b/>
          <w:color w:val="000000"/>
          <w:sz w:val="24"/>
          <w:szCs w:val="24"/>
          <w:lang w:val="en-GB"/>
        </w:rPr>
      </w:pPr>
    </w:p>
    <w:p w14:paraId="167D1719" w14:textId="5538EE73" w:rsidR="001A23F1" w:rsidRDefault="004C48E9" w:rsidP="006D0579">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Battling </w:t>
      </w:r>
      <w:r w:rsidR="006D0579" w:rsidRPr="007F5E40">
        <w:rPr>
          <w:rFonts w:ascii="Times New Roman" w:hAnsi="Times New Roman"/>
          <w:b/>
          <w:color w:val="000000"/>
          <w:sz w:val="24"/>
          <w:szCs w:val="24"/>
          <w:lang w:val="en-GB"/>
        </w:rPr>
        <w:t>Under 14 Boys</w:t>
      </w:r>
      <w:r w:rsidR="006D0579">
        <w:rPr>
          <w:rFonts w:ascii="Times New Roman" w:hAnsi="Times New Roman"/>
          <w:b/>
          <w:color w:val="000000"/>
          <w:sz w:val="24"/>
          <w:szCs w:val="24"/>
          <w:lang w:val="en-GB"/>
        </w:rPr>
        <w:t xml:space="preserve"> </w:t>
      </w:r>
      <w:r>
        <w:rPr>
          <w:rFonts w:ascii="Times New Roman" w:hAnsi="Times New Roman"/>
          <w:b/>
          <w:color w:val="000000"/>
          <w:sz w:val="24"/>
          <w:szCs w:val="24"/>
          <w:lang w:val="en-GB"/>
        </w:rPr>
        <w:t>claim victory over Cambridge</w:t>
      </w:r>
      <w:r w:rsidR="00FC63E6">
        <w:rPr>
          <w:rFonts w:ascii="Times New Roman" w:hAnsi="Times New Roman"/>
          <w:b/>
          <w:color w:val="000000"/>
          <w:sz w:val="24"/>
          <w:szCs w:val="24"/>
          <w:lang w:val="en-GB"/>
        </w:rPr>
        <w:t xml:space="preserve"> in a defensive battle</w:t>
      </w:r>
    </w:p>
    <w:p w14:paraId="5AC285C8" w14:textId="77777777" w:rsidR="006D0579" w:rsidRPr="007F5E40" w:rsidRDefault="006D0579" w:rsidP="006D0579">
      <w:pPr>
        <w:jc w:val="center"/>
        <w:rPr>
          <w:rFonts w:ascii="Times New Roman" w:hAnsi="Times New Roman"/>
          <w:b/>
          <w:color w:val="000000"/>
          <w:sz w:val="16"/>
          <w:szCs w:val="16"/>
          <w:lang w:val="en-GB"/>
        </w:rPr>
      </w:pPr>
    </w:p>
    <w:p w14:paraId="73932990" w14:textId="77777777" w:rsidR="006D0579" w:rsidRDefault="006D0579" w:rsidP="006D0579">
      <w:pPr>
        <w:jc w:val="center"/>
        <w:rPr>
          <w:rFonts w:ascii="Times New Roman" w:hAnsi="Times New Roman"/>
          <w:b/>
          <w:color w:val="000000"/>
          <w:u w:val="single"/>
          <w:lang w:val="en-GB"/>
        </w:rPr>
      </w:pPr>
      <w:r>
        <w:rPr>
          <w:rFonts w:ascii="Times New Roman" w:hAnsi="Times New Roman"/>
          <w:b/>
          <w:color w:val="000000"/>
          <w:u w:val="single"/>
          <w:lang w:val="en-GB"/>
        </w:rPr>
        <w:t>Under 14 Boys East Conference</w:t>
      </w:r>
    </w:p>
    <w:p w14:paraId="6FAE6655" w14:textId="690A003F" w:rsidR="006D0579" w:rsidRDefault="006D0579" w:rsidP="006D0579">
      <w:pPr>
        <w:jc w:val="center"/>
        <w:rPr>
          <w:rFonts w:ascii="Times New Roman" w:hAnsi="Times New Roman"/>
          <w:b/>
          <w:color w:val="000000"/>
          <w:lang w:val="en-GB"/>
        </w:rPr>
      </w:pPr>
      <w:r>
        <w:rPr>
          <w:rFonts w:ascii="Times New Roman" w:hAnsi="Times New Roman"/>
          <w:b/>
          <w:color w:val="000000"/>
          <w:lang w:val="en-GB"/>
        </w:rPr>
        <w:t xml:space="preserve">Northants “Thunder” </w:t>
      </w:r>
      <w:r>
        <w:rPr>
          <w:rFonts w:ascii="Times New Roman" w:hAnsi="Times New Roman"/>
          <w:b/>
          <w:color w:val="000000"/>
          <w:lang w:val="en-GB"/>
        </w:rPr>
        <w:tab/>
      </w:r>
      <w:r>
        <w:rPr>
          <w:rFonts w:ascii="Times New Roman" w:hAnsi="Times New Roman"/>
          <w:b/>
          <w:color w:val="000000"/>
          <w:lang w:val="en-GB"/>
        </w:rPr>
        <w:tab/>
      </w:r>
      <w:r w:rsidR="004C48E9">
        <w:rPr>
          <w:rFonts w:ascii="Times New Roman" w:hAnsi="Times New Roman"/>
          <w:b/>
          <w:color w:val="000000"/>
          <w:lang w:val="en-GB"/>
        </w:rPr>
        <w:t>46 -41</w:t>
      </w:r>
      <w:r w:rsidR="004C48E9">
        <w:rPr>
          <w:rFonts w:ascii="Times New Roman" w:hAnsi="Times New Roman"/>
          <w:b/>
          <w:color w:val="000000"/>
          <w:lang w:val="en-GB"/>
        </w:rPr>
        <w:tab/>
      </w:r>
      <w:r w:rsidR="004C48E9">
        <w:rPr>
          <w:rFonts w:ascii="Times New Roman" w:hAnsi="Times New Roman"/>
          <w:b/>
          <w:color w:val="000000"/>
          <w:lang w:val="en-GB"/>
        </w:rPr>
        <w:tab/>
        <w:t>Cambridge “Cats” ‘A’</w:t>
      </w:r>
    </w:p>
    <w:p w14:paraId="3FB8555E" w14:textId="1DAFC0E1" w:rsidR="00FC63E6" w:rsidRPr="00230C52" w:rsidRDefault="00FC63E6" w:rsidP="006D0579">
      <w:pPr>
        <w:jc w:val="center"/>
        <w:rPr>
          <w:rFonts w:ascii="Times New Roman" w:hAnsi="Times New Roman"/>
          <w:b/>
          <w:color w:val="000000"/>
          <w:sz w:val="16"/>
          <w:szCs w:val="16"/>
          <w:lang w:val="en-GB"/>
        </w:rPr>
      </w:pPr>
    </w:p>
    <w:p w14:paraId="7A874762" w14:textId="783FD763" w:rsidR="00FC63E6" w:rsidRDefault="00FC63E6" w:rsidP="00FC63E6">
      <w:pPr>
        <w:rPr>
          <w:rFonts w:ascii="Times New Roman" w:hAnsi="Times New Roman"/>
          <w:bCs/>
          <w:color w:val="000000"/>
          <w:lang w:val="en-GB"/>
        </w:rPr>
      </w:pPr>
      <w:r w:rsidRPr="00FC63E6">
        <w:rPr>
          <w:rFonts w:ascii="Times New Roman" w:hAnsi="Times New Roman"/>
          <w:bCs/>
          <w:color w:val="000000"/>
          <w:lang w:val="en-GB"/>
        </w:rPr>
        <w:t>A determined defensive effort which</w:t>
      </w:r>
      <w:r w:rsidR="00230C52">
        <w:rPr>
          <w:rFonts w:ascii="Times New Roman" w:hAnsi="Times New Roman"/>
          <w:bCs/>
          <w:color w:val="000000"/>
          <w:lang w:val="en-GB"/>
        </w:rPr>
        <w:t xml:space="preserve"> involv</w:t>
      </w:r>
      <w:r w:rsidR="009A5744">
        <w:rPr>
          <w:rFonts w:ascii="Times New Roman" w:hAnsi="Times New Roman"/>
          <w:bCs/>
          <w:color w:val="000000"/>
          <w:lang w:val="en-GB"/>
        </w:rPr>
        <w:t>ed</w:t>
      </w:r>
      <w:r w:rsidR="00230C52">
        <w:rPr>
          <w:rFonts w:ascii="Times New Roman" w:hAnsi="Times New Roman"/>
          <w:bCs/>
          <w:color w:val="000000"/>
          <w:lang w:val="en-GB"/>
        </w:rPr>
        <w:t xml:space="preserve"> all ten of the “Thunder” players helped their team to claim victory over the Cambridge “Cats” ‘A’ team who earlier in the season had won by over 30 points.</w:t>
      </w:r>
    </w:p>
    <w:p w14:paraId="22B9147E" w14:textId="3153E05E" w:rsidR="00230C52" w:rsidRPr="00E03C14" w:rsidRDefault="00230C52" w:rsidP="00FC63E6">
      <w:pPr>
        <w:rPr>
          <w:rFonts w:ascii="Times New Roman" w:hAnsi="Times New Roman"/>
          <w:bCs/>
          <w:color w:val="000000"/>
          <w:sz w:val="10"/>
          <w:szCs w:val="10"/>
          <w:lang w:val="en-GB"/>
        </w:rPr>
      </w:pPr>
    </w:p>
    <w:p w14:paraId="17CB6E29" w14:textId="77777777" w:rsidR="00485F85" w:rsidRDefault="00230C52" w:rsidP="00FC63E6">
      <w:pPr>
        <w:rPr>
          <w:rFonts w:ascii="Times New Roman" w:hAnsi="Times New Roman"/>
          <w:bCs/>
          <w:color w:val="000000"/>
          <w:lang w:val="en-GB"/>
        </w:rPr>
      </w:pPr>
      <w:r>
        <w:rPr>
          <w:rFonts w:ascii="Times New Roman" w:hAnsi="Times New Roman"/>
          <w:bCs/>
          <w:color w:val="000000"/>
          <w:lang w:val="en-GB"/>
        </w:rPr>
        <w:t xml:space="preserve">In the low scoring affair “Thunder” made a good start to the game a rare occurrence so far this </w:t>
      </w:r>
      <w:r w:rsidR="00485F85">
        <w:rPr>
          <w:rFonts w:ascii="Times New Roman" w:hAnsi="Times New Roman"/>
          <w:bCs/>
          <w:color w:val="000000"/>
          <w:lang w:val="en-GB"/>
        </w:rPr>
        <w:t xml:space="preserve">season and led 12-5 after the first quarter. “Cats” battled back over the first five minutes of the second quarter and took a </w:t>
      </w:r>
    </w:p>
    <w:p w14:paraId="1AD7B472" w14:textId="666173FD" w:rsidR="00485F85" w:rsidRDefault="00485F85" w:rsidP="00FC63E6">
      <w:pPr>
        <w:rPr>
          <w:rFonts w:ascii="Times New Roman" w:hAnsi="Times New Roman"/>
          <w:bCs/>
          <w:color w:val="000000"/>
          <w:lang w:val="en-GB"/>
        </w:rPr>
      </w:pPr>
      <w:r>
        <w:rPr>
          <w:rFonts w:ascii="Times New Roman" w:hAnsi="Times New Roman"/>
          <w:bCs/>
          <w:color w:val="000000"/>
          <w:lang w:val="en-GB"/>
        </w:rPr>
        <w:t xml:space="preserve">14-13 lead thanks to a 9-one charge. The “Thunder”, ‘second unit re-claimed the lead for “Thunder” before”, Simon scored the last two baskets of the half </w:t>
      </w:r>
      <w:r w:rsidR="008A3466">
        <w:rPr>
          <w:rFonts w:ascii="Times New Roman" w:hAnsi="Times New Roman"/>
          <w:bCs/>
          <w:color w:val="000000"/>
          <w:lang w:val="en-GB"/>
        </w:rPr>
        <w:t>for “Cats to</w:t>
      </w:r>
      <w:r>
        <w:rPr>
          <w:rFonts w:ascii="Times New Roman" w:hAnsi="Times New Roman"/>
          <w:bCs/>
          <w:color w:val="000000"/>
          <w:lang w:val="en-GB"/>
        </w:rPr>
        <w:t xml:space="preserve"> tie things up at 20 points all.</w:t>
      </w:r>
    </w:p>
    <w:p w14:paraId="02FBF575" w14:textId="77777777" w:rsidR="00485F85" w:rsidRPr="00E03C14" w:rsidRDefault="00485F85" w:rsidP="00FC63E6">
      <w:pPr>
        <w:rPr>
          <w:rFonts w:ascii="Times New Roman" w:hAnsi="Times New Roman"/>
          <w:bCs/>
          <w:color w:val="000000"/>
          <w:sz w:val="10"/>
          <w:szCs w:val="10"/>
          <w:lang w:val="en-GB"/>
        </w:rPr>
      </w:pPr>
    </w:p>
    <w:p w14:paraId="50492D16" w14:textId="74136876" w:rsidR="00FD0380" w:rsidRDefault="00485F85" w:rsidP="00FC63E6">
      <w:pPr>
        <w:rPr>
          <w:rFonts w:ascii="Times New Roman" w:hAnsi="Times New Roman"/>
          <w:bCs/>
          <w:color w:val="000000"/>
          <w:lang w:val="en-GB"/>
        </w:rPr>
      </w:pPr>
      <w:r>
        <w:rPr>
          <w:rFonts w:ascii="Times New Roman" w:hAnsi="Times New Roman"/>
          <w:bCs/>
          <w:color w:val="000000"/>
          <w:lang w:val="en-GB"/>
        </w:rPr>
        <w:t>Once again the “Thunder”, first unit struggled at the</w:t>
      </w:r>
      <w:r w:rsidR="00FD0380">
        <w:rPr>
          <w:rFonts w:ascii="Times New Roman" w:hAnsi="Times New Roman"/>
          <w:bCs/>
          <w:color w:val="000000"/>
          <w:lang w:val="en-GB"/>
        </w:rPr>
        <w:t xml:space="preserve"> start of the third quarter and a 12-zero run gave “Cats” a 32-20 lead which in a low scoring game looked to be decisive. The “Thunder”, ‘second unit </w:t>
      </w:r>
      <w:r w:rsidR="009A5744">
        <w:rPr>
          <w:rFonts w:ascii="Times New Roman" w:hAnsi="Times New Roman"/>
          <w:bCs/>
          <w:color w:val="000000"/>
          <w:lang w:val="en-GB"/>
        </w:rPr>
        <w:t xml:space="preserve">however </w:t>
      </w:r>
      <w:r w:rsidR="00FD0380">
        <w:rPr>
          <w:rFonts w:ascii="Times New Roman" w:hAnsi="Times New Roman"/>
          <w:bCs/>
          <w:color w:val="000000"/>
          <w:lang w:val="en-GB"/>
        </w:rPr>
        <w:t>had other thoughts and led by seven points from Logan Ormshaw went on a 10-zero run to get “Thunder” back to 30-32 going into the final ten minutes of play.</w:t>
      </w:r>
    </w:p>
    <w:p w14:paraId="7AF2E37E" w14:textId="77777777" w:rsidR="00FD0380" w:rsidRPr="00E03C14" w:rsidRDefault="00FD0380" w:rsidP="00FC63E6">
      <w:pPr>
        <w:rPr>
          <w:rFonts w:ascii="Times New Roman" w:hAnsi="Times New Roman"/>
          <w:bCs/>
          <w:color w:val="000000"/>
          <w:sz w:val="10"/>
          <w:szCs w:val="10"/>
          <w:lang w:val="en-GB"/>
        </w:rPr>
      </w:pPr>
    </w:p>
    <w:p w14:paraId="79D351A2" w14:textId="41E29281" w:rsidR="00230C52" w:rsidRDefault="00FD0380" w:rsidP="00FC63E6">
      <w:pPr>
        <w:rPr>
          <w:rFonts w:ascii="Times New Roman" w:hAnsi="Times New Roman"/>
          <w:bCs/>
          <w:color w:val="000000"/>
          <w:lang w:val="en-GB"/>
        </w:rPr>
      </w:pPr>
      <w:r w:rsidRPr="00E03C14">
        <w:rPr>
          <w:rFonts w:ascii="Times New Roman" w:hAnsi="Times New Roman"/>
          <w:bCs/>
          <w:color w:val="000000"/>
          <w:lang w:val="en-GB"/>
        </w:rPr>
        <w:t>At the start of the final quarter</w:t>
      </w:r>
      <w:r>
        <w:rPr>
          <w:rFonts w:ascii="Times New Roman" w:hAnsi="Times New Roman"/>
          <w:bCs/>
          <w:color w:val="000000"/>
          <w:lang w:val="en-GB"/>
        </w:rPr>
        <w:t xml:space="preserve"> the two teams traded baskets but midway through the quarter a 12-2 charge by “Thunder” lead by O</w:t>
      </w:r>
      <w:r w:rsidR="00E03C14">
        <w:rPr>
          <w:rFonts w:ascii="Times New Roman" w:hAnsi="Times New Roman"/>
          <w:bCs/>
          <w:color w:val="000000"/>
          <w:lang w:val="en-GB"/>
        </w:rPr>
        <w:t>rmshaw and Kamil Jazwinski eased their team ahead and thanks to several “Cats” misses from the free throw line “Thunder” were able to hold on for a morale-boosting win.</w:t>
      </w:r>
      <w:r>
        <w:rPr>
          <w:rFonts w:ascii="Times New Roman" w:hAnsi="Times New Roman"/>
          <w:bCs/>
          <w:color w:val="000000"/>
          <w:lang w:val="en-GB"/>
        </w:rPr>
        <w:t xml:space="preserve"> </w:t>
      </w:r>
      <w:r w:rsidR="00230C52">
        <w:rPr>
          <w:rFonts w:ascii="Times New Roman" w:hAnsi="Times New Roman"/>
          <w:bCs/>
          <w:color w:val="000000"/>
          <w:lang w:val="en-GB"/>
        </w:rPr>
        <w:t xml:space="preserve">  </w:t>
      </w:r>
    </w:p>
    <w:p w14:paraId="2C1B28BE" w14:textId="28F6DE9C" w:rsidR="00E03C14" w:rsidRPr="008A3466" w:rsidRDefault="00E03C14" w:rsidP="00FC63E6">
      <w:pPr>
        <w:rPr>
          <w:rFonts w:ascii="Times New Roman" w:hAnsi="Times New Roman"/>
          <w:bCs/>
          <w:color w:val="000000"/>
          <w:sz w:val="10"/>
          <w:szCs w:val="10"/>
          <w:lang w:val="en-GB"/>
        </w:rPr>
      </w:pPr>
    </w:p>
    <w:p w14:paraId="21C6DB7E" w14:textId="0E5CAB85" w:rsidR="00E03C14" w:rsidRDefault="00E03C14" w:rsidP="00FC63E6">
      <w:pPr>
        <w:rPr>
          <w:rFonts w:ascii="Times New Roman" w:hAnsi="Times New Roman"/>
          <w:bCs/>
          <w:color w:val="000000"/>
          <w:lang w:val="en-GB"/>
        </w:rPr>
      </w:pPr>
      <w:r>
        <w:rPr>
          <w:rFonts w:ascii="Times New Roman" w:hAnsi="Times New Roman"/>
          <w:bCs/>
          <w:color w:val="000000"/>
          <w:lang w:val="en-GB"/>
        </w:rPr>
        <w:t xml:space="preserve">In the hard fought win the “Thunder” scoring was led by Ormshaw and Jazwinski with 15 and 14 points respectively, Jazwinski also rebounding superbly while </w:t>
      </w:r>
      <w:r w:rsidR="00AD77B5">
        <w:rPr>
          <w:rFonts w:ascii="Times New Roman" w:hAnsi="Times New Roman"/>
          <w:bCs/>
          <w:color w:val="000000"/>
          <w:lang w:val="en-GB"/>
        </w:rPr>
        <w:t>K</w:t>
      </w:r>
      <w:r>
        <w:rPr>
          <w:rFonts w:ascii="Times New Roman" w:hAnsi="Times New Roman"/>
          <w:bCs/>
          <w:color w:val="000000"/>
          <w:lang w:val="en-GB"/>
        </w:rPr>
        <w:t>ane Young dished out a hatful of assists</w:t>
      </w:r>
      <w:r w:rsidR="008A3466">
        <w:rPr>
          <w:rFonts w:ascii="Times New Roman" w:hAnsi="Times New Roman"/>
          <w:bCs/>
          <w:color w:val="000000"/>
          <w:lang w:val="en-GB"/>
        </w:rPr>
        <w:t>.</w:t>
      </w:r>
    </w:p>
    <w:p w14:paraId="4C2D9800" w14:textId="7AFCBD51" w:rsidR="00CA6976" w:rsidRDefault="00CA6976" w:rsidP="00352CB8">
      <w:pPr>
        <w:jc w:val="center"/>
        <w:rPr>
          <w:rFonts w:ascii="Times New Roman" w:hAnsi="Times New Roman"/>
          <w:b/>
          <w:color w:val="000000"/>
          <w:sz w:val="24"/>
          <w:szCs w:val="24"/>
          <w:lang w:val="en-GB"/>
        </w:rPr>
      </w:pPr>
    </w:p>
    <w:p w14:paraId="4CF7BF37" w14:textId="77777777" w:rsidR="00762841" w:rsidRDefault="00762841" w:rsidP="00352CB8">
      <w:pPr>
        <w:jc w:val="center"/>
        <w:rPr>
          <w:rFonts w:ascii="Times New Roman" w:hAnsi="Times New Roman"/>
          <w:b/>
          <w:color w:val="000000"/>
          <w:sz w:val="24"/>
          <w:szCs w:val="24"/>
          <w:lang w:val="en-GB"/>
        </w:rPr>
      </w:pPr>
    </w:p>
    <w:p w14:paraId="00981FEE" w14:textId="698270C8" w:rsidR="00A25DEC" w:rsidRDefault="004C48E9" w:rsidP="00352CB8">
      <w:pPr>
        <w:jc w:val="center"/>
        <w:rPr>
          <w:rFonts w:ascii="Times New Roman" w:hAnsi="Times New Roman"/>
          <w:b/>
          <w:color w:val="000000"/>
          <w:sz w:val="24"/>
          <w:szCs w:val="24"/>
          <w:lang w:val="en-GB"/>
        </w:rPr>
      </w:pPr>
      <w:r>
        <w:rPr>
          <w:rFonts w:ascii="Times New Roman" w:hAnsi="Times New Roman"/>
          <w:b/>
          <w:color w:val="000000"/>
          <w:sz w:val="24"/>
          <w:szCs w:val="24"/>
          <w:lang w:val="en-GB"/>
        </w:rPr>
        <w:t>Under 14 Girls well beaten by ruthless Milton Keynes</w:t>
      </w:r>
    </w:p>
    <w:p w14:paraId="78BDF3C2" w14:textId="2A3D3EDB" w:rsidR="004C48E9" w:rsidRPr="00825483" w:rsidRDefault="004C48E9" w:rsidP="00352CB8">
      <w:pPr>
        <w:jc w:val="center"/>
        <w:rPr>
          <w:rFonts w:ascii="Times New Roman" w:hAnsi="Times New Roman"/>
          <w:b/>
          <w:color w:val="000000"/>
          <w:sz w:val="16"/>
          <w:szCs w:val="16"/>
          <w:lang w:val="en-GB"/>
        </w:rPr>
      </w:pPr>
    </w:p>
    <w:p w14:paraId="0AA12843" w14:textId="7DDFC972" w:rsidR="004C48E9" w:rsidRDefault="004C48E9" w:rsidP="00352CB8">
      <w:pPr>
        <w:jc w:val="center"/>
        <w:rPr>
          <w:rFonts w:ascii="Times New Roman" w:hAnsi="Times New Roman"/>
          <w:b/>
          <w:color w:val="000000"/>
          <w:u w:val="single"/>
          <w:lang w:val="en-GB"/>
        </w:rPr>
      </w:pPr>
      <w:r w:rsidRPr="004C48E9">
        <w:rPr>
          <w:rFonts w:ascii="Times New Roman" w:hAnsi="Times New Roman"/>
          <w:b/>
          <w:color w:val="000000"/>
          <w:u w:val="single"/>
          <w:lang w:val="en-GB"/>
        </w:rPr>
        <w:t>Under 14 Girls (Midlands Conference)</w:t>
      </w:r>
    </w:p>
    <w:p w14:paraId="0D401CCB" w14:textId="7FF35348" w:rsidR="004C48E9" w:rsidRDefault="004C48E9" w:rsidP="00352CB8">
      <w:pPr>
        <w:jc w:val="center"/>
        <w:rPr>
          <w:rFonts w:ascii="Times New Roman" w:hAnsi="Times New Roman"/>
          <w:b/>
          <w:color w:val="000000"/>
          <w:lang w:val="en-GB"/>
        </w:rPr>
      </w:pPr>
      <w:r>
        <w:rPr>
          <w:rFonts w:ascii="Times New Roman" w:hAnsi="Times New Roman"/>
          <w:b/>
          <w:color w:val="000000"/>
          <w:lang w:val="en-GB"/>
        </w:rPr>
        <w:t>Northants “Lightning”</w:t>
      </w:r>
      <w:r>
        <w:rPr>
          <w:rFonts w:ascii="Times New Roman" w:hAnsi="Times New Roman"/>
          <w:b/>
          <w:color w:val="000000"/>
          <w:lang w:val="en-GB"/>
        </w:rPr>
        <w:tab/>
      </w:r>
      <w:r>
        <w:rPr>
          <w:rFonts w:ascii="Times New Roman" w:hAnsi="Times New Roman"/>
          <w:b/>
          <w:color w:val="000000"/>
          <w:lang w:val="en-GB"/>
        </w:rPr>
        <w:tab/>
        <w:t>23 – 100</w:t>
      </w:r>
      <w:r>
        <w:rPr>
          <w:rFonts w:ascii="Times New Roman" w:hAnsi="Times New Roman"/>
          <w:b/>
          <w:color w:val="000000"/>
          <w:lang w:val="en-GB"/>
        </w:rPr>
        <w:tab/>
        <w:t>Milton Keynes</w:t>
      </w:r>
    </w:p>
    <w:p w14:paraId="34CEFF12" w14:textId="041C3095" w:rsidR="00825483" w:rsidRPr="00762841" w:rsidRDefault="00825483" w:rsidP="00352CB8">
      <w:pPr>
        <w:jc w:val="center"/>
        <w:rPr>
          <w:rFonts w:ascii="Times New Roman" w:hAnsi="Times New Roman"/>
          <w:b/>
          <w:color w:val="000000"/>
          <w:sz w:val="16"/>
          <w:szCs w:val="16"/>
          <w:lang w:val="en-GB"/>
        </w:rPr>
      </w:pPr>
    </w:p>
    <w:p w14:paraId="48806BD7" w14:textId="53E1AEF0" w:rsidR="00825483" w:rsidRDefault="00825483" w:rsidP="00825483">
      <w:pPr>
        <w:rPr>
          <w:rFonts w:ascii="Times New Roman" w:hAnsi="Times New Roman"/>
          <w:bCs/>
          <w:color w:val="000000"/>
          <w:lang w:val="en-GB"/>
        </w:rPr>
      </w:pPr>
      <w:r>
        <w:rPr>
          <w:rFonts w:ascii="Times New Roman" w:hAnsi="Times New Roman"/>
          <w:bCs/>
          <w:color w:val="000000"/>
          <w:lang w:val="en-GB"/>
        </w:rPr>
        <w:t>The Northants “Lightning” under 14 girls suffered another heavy defeat last Saturday this time at the hands of Milton Keynes for whom two payers scored a massive 66 points.</w:t>
      </w:r>
    </w:p>
    <w:p w14:paraId="14011C29" w14:textId="09A204C0" w:rsidR="00825483" w:rsidRPr="00762841" w:rsidRDefault="00825483" w:rsidP="00825483">
      <w:pPr>
        <w:rPr>
          <w:rFonts w:ascii="Times New Roman" w:hAnsi="Times New Roman"/>
          <w:bCs/>
          <w:color w:val="000000"/>
          <w:sz w:val="10"/>
          <w:szCs w:val="10"/>
          <w:lang w:val="en-GB"/>
        </w:rPr>
      </w:pPr>
    </w:p>
    <w:p w14:paraId="1F36B51D" w14:textId="066CFAB6" w:rsidR="00FD6912" w:rsidRDefault="00825483" w:rsidP="00825483">
      <w:pPr>
        <w:rPr>
          <w:rFonts w:ascii="Times New Roman" w:hAnsi="Times New Roman"/>
          <w:bCs/>
          <w:color w:val="000000"/>
          <w:lang w:val="en-GB"/>
        </w:rPr>
      </w:pPr>
      <w:r>
        <w:rPr>
          <w:rFonts w:ascii="Times New Roman" w:hAnsi="Times New Roman"/>
          <w:bCs/>
          <w:color w:val="000000"/>
          <w:lang w:val="en-GB"/>
        </w:rPr>
        <w:t xml:space="preserve">The game was as good as over after the first quarter with the visitors leading by 30 points to six. During that first quarter the talented Tsang had scored 18 points and when </w:t>
      </w:r>
      <w:r w:rsidR="00FD6912">
        <w:rPr>
          <w:rFonts w:ascii="Times New Roman" w:hAnsi="Times New Roman"/>
          <w:bCs/>
          <w:color w:val="000000"/>
          <w:lang w:val="en-GB"/>
        </w:rPr>
        <w:t xml:space="preserve">leading </w:t>
      </w:r>
      <w:r>
        <w:rPr>
          <w:rFonts w:ascii="Times New Roman" w:hAnsi="Times New Roman"/>
          <w:bCs/>
          <w:color w:val="000000"/>
          <w:lang w:val="en-GB"/>
        </w:rPr>
        <w:t xml:space="preserve">by 50 points the Milton </w:t>
      </w:r>
      <w:r w:rsidR="00FD6912">
        <w:rPr>
          <w:rFonts w:ascii="Times New Roman" w:hAnsi="Times New Roman"/>
          <w:bCs/>
          <w:color w:val="000000"/>
          <w:lang w:val="en-GB"/>
        </w:rPr>
        <w:t>Keynes’</w:t>
      </w:r>
      <w:r>
        <w:rPr>
          <w:rFonts w:ascii="Times New Roman" w:hAnsi="Times New Roman"/>
          <w:bCs/>
          <w:color w:val="000000"/>
          <w:lang w:val="en-GB"/>
        </w:rPr>
        <w:t xml:space="preserve"> coach </w:t>
      </w:r>
    </w:p>
    <w:p w14:paraId="2ADB45C8" w14:textId="40FDCFE7" w:rsidR="00FD6912" w:rsidRDefault="00825483" w:rsidP="00825483">
      <w:pPr>
        <w:rPr>
          <w:rFonts w:ascii="Times New Roman" w:hAnsi="Times New Roman"/>
          <w:bCs/>
          <w:color w:val="000000"/>
          <w:lang w:val="en-GB"/>
        </w:rPr>
      </w:pPr>
      <w:r>
        <w:rPr>
          <w:rFonts w:ascii="Times New Roman" w:hAnsi="Times New Roman"/>
          <w:bCs/>
          <w:color w:val="000000"/>
          <w:lang w:val="en-GB"/>
        </w:rPr>
        <w:t>re-introduced her to the game</w:t>
      </w:r>
      <w:r w:rsidR="00FD6912">
        <w:rPr>
          <w:rFonts w:ascii="Times New Roman" w:hAnsi="Times New Roman"/>
          <w:bCs/>
          <w:color w:val="000000"/>
          <w:lang w:val="en-GB"/>
        </w:rPr>
        <w:t xml:space="preserve"> and she </w:t>
      </w:r>
      <w:r w:rsidR="00762841">
        <w:rPr>
          <w:rFonts w:ascii="Times New Roman" w:hAnsi="Times New Roman"/>
          <w:bCs/>
          <w:color w:val="000000"/>
          <w:lang w:val="en-GB"/>
        </w:rPr>
        <w:t xml:space="preserve">proceeded to go ‘coast to coast’ against the tiring “Lightning” players </w:t>
      </w:r>
      <w:r w:rsidR="00FD6912">
        <w:rPr>
          <w:rFonts w:ascii="Times New Roman" w:hAnsi="Times New Roman"/>
          <w:bCs/>
          <w:color w:val="000000"/>
          <w:lang w:val="en-GB"/>
        </w:rPr>
        <w:t>as M.K. went in search of the magic ton.</w:t>
      </w:r>
    </w:p>
    <w:p w14:paraId="54737928" w14:textId="77777777" w:rsidR="00FD6912" w:rsidRPr="00762841" w:rsidRDefault="00FD6912" w:rsidP="00825483">
      <w:pPr>
        <w:rPr>
          <w:rFonts w:ascii="Times New Roman" w:hAnsi="Times New Roman"/>
          <w:bCs/>
          <w:color w:val="000000"/>
          <w:sz w:val="10"/>
          <w:szCs w:val="10"/>
          <w:lang w:val="en-GB"/>
        </w:rPr>
      </w:pPr>
    </w:p>
    <w:p w14:paraId="320E5165" w14:textId="3B628326" w:rsidR="00762841" w:rsidRDefault="00FD6912" w:rsidP="00825483">
      <w:pPr>
        <w:rPr>
          <w:rFonts w:ascii="Times New Roman" w:hAnsi="Times New Roman"/>
          <w:bCs/>
          <w:color w:val="000000"/>
          <w:lang w:val="en-GB"/>
        </w:rPr>
      </w:pPr>
      <w:r>
        <w:rPr>
          <w:rFonts w:ascii="Times New Roman" w:hAnsi="Times New Roman"/>
          <w:bCs/>
          <w:color w:val="000000"/>
          <w:lang w:val="en-GB"/>
        </w:rPr>
        <w:t xml:space="preserve">For their part the “Lightning” girls gave of their very </w:t>
      </w:r>
      <w:r w:rsidR="00762841">
        <w:rPr>
          <w:rFonts w:ascii="Times New Roman" w:hAnsi="Times New Roman"/>
          <w:bCs/>
          <w:color w:val="000000"/>
          <w:lang w:val="en-GB"/>
        </w:rPr>
        <w:t>best,</w:t>
      </w:r>
      <w:r>
        <w:rPr>
          <w:rFonts w:ascii="Times New Roman" w:hAnsi="Times New Roman"/>
          <w:bCs/>
          <w:color w:val="000000"/>
          <w:lang w:val="en-GB"/>
        </w:rPr>
        <w:t xml:space="preserve"> but they found scoring difficult against some aggressive defence.  The Milton Keynes coach defended his approach to the game by saying it was all about points difference at the end of the season. “Sad!!” goes nowhere close to describing such an attitude</w:t>
      </w:r>
      <w:r w:rsidR="00762841">
        <w:rPr>
          <w:rFonts w:ascii="Times New Roman" w:hAnsi="Times New Roman"/>
          <w:bCs/>
          <w:color w:val="000000"/>
          <w:lang w:val="en-GB"/>
        </w:rPr>
        <w:t>.</w:t>
      </w:r>
    </w:p>
    <w:p w14:paraId="4D4E190D" w14:textId="4823F62B" w:rsidR="00762841" w:rsidRPr="00762841" w:rsidRDefault="00762841" w:rsidP="00825483">
      <w:pPr>
        <w:rPr>
          <w:rFonts w:ascii="Times New Roman" w:hAnsi="Times New Roman"/>
          <w:bCs/>
          <w:color w:val="000000"/>
          <w:sz w:val="10"/>
          <w:szCs w:val="10"/>
          <w:lang w:val="en-GB"/>
        </w:rPr>
      </w:pPr>
    </w:p>
    <w:p w14:paraId="26A79F6C" w14:textId="16C9F270" w:rsidR="00762841" w:rsidRDefault="00762841" w:rsidP="00825483">
      <w:pPr>
        <w:rPr>
          <w:rFonts w:ascii="Times New Roman" w:hAnsi="Times New Roman"/>
          <w:bCs/>
          <w:color w:val="000000"/>
          <w:lang w:val="en-GB"/>
        </w:rPr>
      </w:pPr>
      <w:r>
        <w:rPr>
          <w:rFonts w:ascii="Times New Roman" w:hAnsi="Times New Roman"/>
          <w:bCs/>
          <w:color w:val="000000"/>
          <w:lang w:val="en-GB"/>
        </w:rPr>
        <w:t xml:space="preserve">In the heavy defeat </w:t>
      </w:r>
      <w:r w:rsidR="00AD77B5">
        <w:rPr>
          <w:rFonts w:ascii="Times New Roman" w:hAnsi="Times New Roman"/>
          <w:bCs/>
          <w:color w:val="000000"/>
          <w:lang w:val="en-GB"/>
        </w:rPr>
        <w:t xml:space="preserve">Iviannah </w:t>
      </w:r>
      <w:r>
        <w:rPr>
          <w:rFonts w:ascii="Times New Roman" w:hAnsi="Times New Roman"/>
          <w:bCs/>
          <w:color w:val="000000"/>
          <w:lang w:val="en-GB"/>
        </w:rPr>
        <w:t xml:space="preserve">Meadows and </w:t>
      </w:r>
      <w:r w:rsidR="00AD77B5">
        <w:rPr>
          <w:rFonts w:ascii="Times New Roman" w:hAnsi="Times New Roman"/>
          <w:bCs/>
          <w:color w:val="000000"/>
          <w:lang w:val="en-GB"/>
        </w:rPr>
        <w:t>Jennifer O</w:t>
      </w:r>
      <w:r>
        <w:rPr>
          <w:rFonts w:ascii="Times New Roman" w:hAnsi="Times New Roman"/>
          <w:bCs/>
          <w:color w:val="000000"/>
          <w:lang w:val="en-GB"/>
        </w:rPr>
        <w:t>amen with eight and seven points respectively led the “Lightning” scoring while Tsang had 39 points for Milton Keynes</w:t>
      </w:r>
    </w:p>
    <w:p w14:paraId="65464B8C" w14:textId="77777777" w:rsidR="00762841" w:rsidRDefault="00762841" w:rsidP="00825483">
      <w:pPr>
        <w:rPr>
          <w:rFonts w:ascii="Times New Roman" w:hAnsi="Times New Roman"/>
          <w:bCs/>
          <w:color w:val="000000"/>
          <w:lang w:val="en-GB"/>
        </w:rPr>
      </w:pPr>
    </w:p>
    <w:p w14:paraId="279CE18A" w14:textId="3FB6F354" w:rsidR="00825483" w:rsidRDefault="00FD6912" w:rsidP="00825483">
      <w:pPr>
        <w:rPr>
          <w:rFonts w:ascii="Times New Roman" w:hAnsi="Times New Roman"/>
          <w:bCs/>
          <w:color w:val="000000"/>
          <w:lang w:val="en-GB"/>
        </w:rPr>
      </w:pPr>
      <w:r>
        <w:rPr>
          <w:rFonts w:ascii="Times New Roman" w:hAnsi="Times New Roman"/>
          <w:bCs/>
          <w:color w:val="000000"/>
          <w:lang w:val="en-GB"/>
        </w:rPr>
        <w:t xml:space="preserve"> </w:t>
      </w:r>
    </w:p>
    <w:p w14:paraId="68A1A239" w14:textId="1BD95434" w:rsidR="00762841" w:rsidRDefault="00762841" w:rsidP="00825483">
      <w:pPr>
        <w:rPr>
          <w:rFonts w:ascii="Times New Roman" w:hAnsi="Times New Roman"/>
          <w:bCs/>
          <w:color w:val="000000"/>
          <w:lang w:val="en-GB"/>
        </w:rPr>
      </w:pPr>
    </w:p>
    <w:p w14:paraId="43DDD065" w14:textId="181D0A6A" w:rsidR="004C48E9" w:rsidRDefault="00646F5D" w:rsidP="00352CB8">
      <w:pPr>
        <w:jc w:val="center"/>
        <w:rPr>
          <w:rFonts w:ascii="Times New Roman" w:hAnsi="Times New Roman"/>
          <w:b/>
          <w:color w:val="000000"/>
          <w:sz w:val="24"/>
          <w:szCs w:val="24"/>
          <w:lang w:val="en-GB"/>
        </w:rPr>
      </w:pPr>
      <w:r>
        <w:rPr>
          <w:rFonts w:ascii="Times New Roman" w:hAnsi="Times New Roman"/>
          <w:b/>
          <w:color w:val="000000"/>
          <w:sz w:val="24"/>
          <w:szCs w:val="24"/>
          <w:lang w:val="en-GB"/>
        </w:rPr>
        <w:lastRenderedPageBreak/>
        <w:t>“</w:t>
      </w:r>
      <w:r w:rsidR="001B38EB">
        <w:rPr>
          <w:rFonts w:ascii="Times New Roman" w:hAnsi="Times New Roman"/>
          <w:b/>
          <w:color w:val="000000"/>
          <w:sz w:val="24"/>
          <w:szCs w:val="24"/>
          <w:lang w:val="en-GB"/>
        </w:rPr>
        <w:t>S</w:t>
      </w:r>
      <w:r>
        <w:rPr>
          <w:rFonts w:ascii="Times New Roman" w:hAnsi="Times New Roman"/>
          <w:b/>
          <w:color w:val="000000"/>
          <w:sz w:val="24"/>
          <w:szCs w:val="24"/>
          <w:lang w:val="en-GB"/>
        </w:rPr>
        <w:t xml:space="preserve">torm” </w:t>
      </w:r>
      <w:r w:rsidR="00352CB8">
        <w:rPr>
          <w:rFonts w:ascii="Times New Roman" w:hAnsi="Times New Roman"/>
          <w:b/>
          <w:color w:val="000000"/>
          <w:sz w:val="24"/>
          <w:szCs w:val="24"/>
          <w:lang w:val="en-GB"/>
        </w:rPr>
        <w:t>Under 11</w:t>
      </w:r>
      <w:r w:rsidR="004C48E9">
        <w:rPr>
          <w:rFonts w:ascii="Times New Roman" w:hAnsi="Times New Roman"/>
          <w:b/>
          <w:color w:val="000000"/>
          <w:sz w:val="24"/>
          <w:szCs w:val="24"/>
          <w:lang w:val="en-GB"/>
        </w:rPr>
        <w:t>’s go one and one ……..again</w:t>
      </w:r>
    </w:p>
    <w:p w14:paraId="1E15A842" w14:textId="2F907873" w:rsidR="00427089" w:rsidRDefault="00427089" w:rsidP="00352CB8">
      <w:pPr>
        <w:jc w:val="center"/>
        <w:rPr>
          <w:rFonts w:ascii="Times New Roman" w:hAnsi="Times New Roman"/>
          <w:b/>
          <w:color w:val="000000"/>
          <w:sz w:val="10"/>
          <w:szCs w:val="10"/>
          <w:lang w:val="en-GB"/>
        </w:rPr>
      </w:pPr>
    </w:p>
    <w:p w14:paraId="5469B1BD" w14:textId="44A5FEB8" w:rsidR="004C48E9" w:rsidRDefault="004C48E9" w:rsidP="00352CB8">
      <w:pPr>
        <w:jc w:val="center"/>
        <w:rPr>
          <w:rFonts w:ascii="Times New Roman" w:hAnsi="Times New Roman"/>
          <w:b/>
          <w:color w:val="000000"/>
          <w:u w:val="single"/>
          <w:lang w:val="en-GB"/>
        </w:rPr>
      </w:pPr>
      <w:r>
        <w:rPr>
          <w:rFonts w:ascii="Times New Roman" w:hAnsi="Times New Roman"/>
          <w:b/>
          <w:color w:val="000000"/>
          <w:u w:val="single"/>
          <w:lang w:val="en-GB"/>
        </w:rPr>
        <w:t>YBL Under 11 Central Venue Tournament</w:t>
      </w:r>
    </w:p>
    <w:p w14:paraId="2F29BAA0" w14:textId="66907838" w:rsidR="004C48E9" w:rsidRDefault="00D42FAE" w:rsidP="00D42FAE">
      <w:pPr>
        <w:rPr>
          <w:rFonts w:ascii="Times New Roman" w:hAnsi="Times New Roman"/>
          <w:b/>
          <w:color w:val="000000"/>
          <w:lang w:val="en-GB"/>
        </w:rPr>
      </w:pPr>
      <w:r>
        <w:rPr>
          <w:rFonts w:ascii="Times New Roman" w:hAnsi="Times New Roman"/>
          <w:b/>
          <w:color w:val="000000"/>
          <w:lang w:val="en-GB"/>
        </w:rPr>
        <w:tab/>
      </w:r>
      <w:r>
        <w:rPr>
          <w:rFonts w:ascii="Times New Roman" w:hAnsi="Times New Roman"/>
          <w:b/>
          <w:color w:val="000000"/>
          <w:lang w:val="en-GB"/>
        </w:rPr>
        <w:tab/>
      </w:r>
      <w:r>
        <w:rPr>
          <w:rFonts w:ascii="Times New Roman" w:hAnsi="Times New Roman"/>
          <w:b/>
          <w:color w:val="000000"/>
          <w:lang w:val="en-GB"/>
        </w:rPr>
        <w:tab/>
        <w:t>Northants “Storm”</w:t>
      </w:r>
      <w:r>
        <w:rPr>
          <w:rFonts w:ascii="Times New Roman" w:hAnsi="Times New Roman"/>
          <w:b/>
          <w:color w:val="000000"/>
          <w:lang w:val="en-GB"/>
        </w:rPr>
        <w:tab/>
      </w:r>
      <w:r>
        <w:rPr>
          <w:rFonts w:ascii="Times New Roman" w:hAnsi="Times New Roman"/>
          <w:b/>
          <w:color w:val="000000"/>
          <w:lang w:val="en-GB"/>
        </w:rPr>
        <w:tab/>
        <w:t>40 – 10</w:t>
      </w:r>
      <w:r>
        <w:rPr>
          <w:rFonts w:ascii="Times New Roman" w:hAnsi="Times New Roman"/>
          <w:b/>
          <w:color w:val="000000"/>
          <w:lang w:val="en-GB"/>
        </w:rPr>
        <w:tab/>
      </w:r>
      <w:r>
        <w:rPr>
          <w:rFonts w:ascii="Times New Roman" w:hAnsi="Times New Roman"/>
          <w:b/>
          <w:color w:val="000000"/>
          <w:lang w:val="en-GB"/>
        </w:rPr>
        <w:tab/>
        <w:t>Abingdon “Eagles”</w:t>
      </w:r>
    </w:p>
    <w:p w14:paraId="765D8FF8" w14:textId="138FFE86" w:rsidR="00D42FAE" w:rsidRDefault="00D42FAE" w:rsidP="00D42FAE">
      <w:pPr>
        <w:rPr>
          <w:rFonts w:ascii="Times New Roman" w:hAnsi="Times New Roman"/>
          <w:b/>
          <w:color w:val="000000"/>
          <w:lang w:val="en-GB"/>
        </w:rPr>
      </w:pPr>
      <w:r>
        <w:rPr>
          <w:rFonts w:ascii="Times New Roman" w:hAnsi="Times New Roman"/>
          <w:b/>
          <w:color w:val="000000"/>
          <w:lang w:val="en-GB"/>
        </w:rPr>
        <w:tab/>
      </w:r>
      <w:r>
        <w:rPr>
          <w:rFonts w:ascii="Times New Roman" w:hAnsi="Times New Roman"/>
          <w:b/>
          <w:color w:val="000000"/>
          <w:lang w:val="en-GB"/>
        </w:rPr>
        <w:tab/>
      </w:r>
      <w:r>
        <w:rPr>
          <w:rFonts w:ascii="Times New Roman" w:hAnsi="Times New Roman"/>
          <w:b/>
          <w:color w:val="000000"/>
          <w:lang w:val="en-GB"/>
        </w:rPr>
        <w:tab/>
        <w:t>Abingdon “Eagles”</w:t>
      </w:r>
      <w:r>
        <w:rPr>
          <w:rFonts w:ascii="Times New Roman" w:hAnsi="Times New Roman"/>
          <w:b/>
          <w:color w:val="000000"/>
          <w:lang w:val="en-GB"/>
        </w:rPr>
        <w:tab/>
      </w:r>
      <w:r>
        <w:rPr>
          <w:rFonts w:ascii="Times New Roman" w:hAnsi="Times New Roman"/>
          <w:b/>
          <w:color w:val="000000"/>
          <w:lang w:val="en-GB"/>
        </w:rPr>
        <w:tab/>
        <w:t xml:space="preserve">  4 – 49</w:t>
      </w:r>
      <w:r>
        <w:rPr>
          <w:rFonts w:ascii="Times New Roman" w:hAnsi="Times New Roman"/>
          <w:b/>
          <w:color w:val="000000"/>
          <w:lang w:val="en-GB"/>
        </w:rPr>
        <w:tab/>
      </w:r>
      <w:r>
        <w:rPr>
          <w:rFonts w:ascii="Times New Roman" w:hAnsi="Times New Roman"/>
          <w:b/>
          <w:color w:val="000000"/>
          <w:lang w:val="en-GB"/>
        </w:rPr>
        <w:tab/>
        <w:t>Coventry “Tornadoes”</w:t>
      </w:r>
    </w:p>
    <w:p w14:paraId="3C3BE328" w14:textId="0937060B" w:rsidR="00D42FAE" w:rsidRDefault="00D42FAE" w:rsidP="00D42FAE">
      <w:pPr>
        <w:rPr>
          <w:rFonts w:ascii="Times New Roman" w:hAnsi="Times New Roman"/>
          <w:b/>
          <w:color w:val="000000"/>
          <w:lang w:val="en-GB"/>
        </w:rPr>
      </w:pPr>
      <w:r>
        <w:rPr>
          <w:rFonts w:ascii="Times New Roman" w:hAnsi="Times New Roman"/>
          <w:b/>
          <w:color w:val="000000"/>
          <w:lang w:val="en-GB"/>
        </w:rPr>
        <w:tab/>
      </w:r>
      <w:r>
        <w:rPr>
          <w:rFonts w:ascii="Times New Roman" w:hAnsi="Times New Roman"/>
          <w:b/>
          <w:color w:val="000000"/>
          <w:lang w:val="en-GB"/>
        </w:rPr>
        <w:tab/>
      </w:r>
      <w:r>
        <w:rPr>
          <w:rFonts w:ascii="Times New Roman" w:hAnsi="Times New Roman"/>
          <w:b/>
          <w:color w:val="000000"/>
          <w:lang w:val="en-GB"/>
        </w:rPr>
        <w:tab/>
        <w:t>Northants “Storm”</w:t>
      </w:r>
      <w:r>
        <w:rPr>
          <w:rFonts w:ascii="Times New Roman" w:hAnsi="Times New Roman"/>
          <w:b/>
          <w:color w:val="000000"/>
          <w:lang w:val="en-GB"/>
        </w:rPr>
        <w:tab/>
      </w:r>
      <w:r>
        <w:rPr>
          <w:rFonts w:ascii="Times New Roman" w:hAnsi="Times New Roman"/>
          <w:b/>
          <w:color w:val="000000"/>
          <w:lang w:val="en-GB"/>
        </w:rPr>
        <w:tab/>
        <w:t>15 – 39</w:t>
      </w:r>
      <w:r>
        <w:rPr>
          <w:rFonts w:ascii="Times New Roman" w:hAnsi="Times New Roman"/>
          <w:b/>
          <w:color w:val="000000"/>
          <w:lang w:val="en-GB"/>
        </w:rPr>
        <w:tab/>
      </w:r>
      <w:r>
        <w:rPr>
          <w:rFonts w:ascii="Times New Roman" w:hAnsi="Times New Roman"/>
          <w:b/>
          <w:color w:val="000000"/>
          <w:lang w:val="en-GB"/>
        </w:rPr>
        <w:tab/>
        <w:t>Coventry “Tornadoes”</w:t>
      </w:r>
    </w:p>
    <w:p w14:paraId="1EEF7C03" w14:textId="6475326A" w:rsidR="00833E50" w:rsidRPr="00ED4B9F" w:rsidRDefault="00833E50" w:rsidP="00D42FAE">
      <w:pPr>
        <w:rPr>
          <w:rFonts w:ascii="Times New Roman" w:hAnsi="Times New Roman"/>
          <w:b/>
          <w:color w:val="000000"/>
          <w:sz w:val="10"/>
          <w:szCs w:val="10"/>
          <w:lang w:val="en-GB"/>
        </w:rPr>
      </w:pPr>
    </w:p>
    <w:p w14:paraId="7F1BF69A" w14:textId="1B0E678F" w:rsidR="00833E50" w:rsidRDefault="00833E50" w:rsidP="00D42FAE">
      <w:pPr>
        <w:rPr>
          <w:rFonts w:ascii="Times New Roman" w:hAnsi="Times New Roman"/>
          <w:bCs/>
          <w:color w:val="000000"/>
          <w:lang w:val="en-GB"/>
        </w:rPr>
      </w:pPr>
      <w:r>
        <w:rPr>
          <w:rFonts w:ascii="Times New Roman" w:hAnsi="Times New Roman"/>
          <w:bCs/>
          <w:color w:val="000000"/>
          <w:lang w:val="en-GB"/>
        </w:rPr>
        <w:t>For the third time this season the Northants “Storm under 11’s beat Abingdon “Eagles” but lost to Coventry “Tornadoes” so will go into the inter-regional tournaments as runners up.</w:t>
      </w:r>
    </w:p>
    <w:p w14:paraId="12A7872F" w14:textId="3FF9CC53" w:rsidR="00833E50" w:rsidRPr="00ED4B9F" w:rsidRDefault="00833E50" w:rsidP="00D42FAE">
      <w:pPr>
        <w:rPr>
          <w:rFonts w:ascii="Times New Roman" w:hAnsi="Times New Roman"/>
          <w:bCs/>
          <w:color w:val="000000"/>
          <w:sz w:val="10"/>
          <w:szCs w:val="10"/>
          <w:lang w:val="en-GB"/>
        </w:rPr>
      </w:pPr>
    </w:p>
    <w:p w14:paraId="6D20531B" w14:textId="0772AF48" w:rsidR="00833E50" w:rsidRDefault="00833E50" w:rsidP="00D42FAE">
      <w:pPr>
        <w:rPr>
          <w:rFonts w:ascii="Times New Roman" w:hAnsi="Times New Roman"/>
          <w:bCs/>
          <w:color w:val="000000"/>
          <w:lang w:val="en-GB"/>
        </w:rPr>
      </w:pPr>
      <w:r>
        <w:rPr>
          <w:rFonts w:ascii="Times New Roman" w:hAnsi="Times New Roman"/>
          <w:bCs/>
          <w:color w:val="000000"/>
          <w:lang w:val="en-GB"/>
        </w:rPr>
        <w:t xml:space="preserve">After comfortably defeating </w:t>
      </w:r>
      <w:r w:rsidR="00ED4B9F">
        <w:rPr>
          <w:rFonts w:ascii="Times New Roman" w:hAnsi="Times New Roman"/>
          <w:bCs/>
          <w:color w:val="000000"/>
          <w:lang w:val="en-GB"/>
        </w:rPr>
        <w:t>Abingdon</w:t>
      </w:r>
      <w:r>
        <w:rPr>
          <w:rFonts w:ascii="Times New Roman" w:hAnsi="Times New Roman"/>
          <w:bCs/>
          <w:color w:val="000000"/>
          <w:lang w:val="en-GB"/>
        </w:rPr>
        <w:t xml:space="preserve">, “Storm” went into their game against </w:t>
      </w:r>
      <w:r w:rsidR="00ED4B9F">
        <w:rPr>
          <w:rFonts w:ascii="Times New Roman" w:hAnsi="Times New Roman"/>
          <w:bCs/>
          <w:color w:val="000000"/>
          <w:lang w:val="en-GB"/>
        </w:rPr>
        <w:t>Coventry in confident mood but they found scoring very difficult against Coventry’s sagging defence and found stopping “Tornadoes” tall Remero almost impossible. They are also hampered by the YBL rule which prohibits full court pressure defence which would have helped their cause.</w:t>
      </w:r>
    </w:p>
    <w:p w14:paraId="55BB0491" w14:textId="02AB1D59" w:rsidR="00ED4B9F" w:rsidRPr="005973FB" w:rsidRDefault="00ED4B9F" w:rsidP="00D42FAE">
      <w:pPr>
        <w:rPr>
          <w:rFonts w:ascii="Times New Roman" w:hAnsi="Times New Roman"/>
          <w:bCs/>
          <w:color w:val="000000"/>
          <w:sz w:val="10"/>
          <w:szCs w:val="10"/>
          <w:lang w:val="en-GB"/>
        </w:rPr>
      </w:pPr>
    </w:p>
    <w:p w14:paraId="79919DAB" w14:textId="4D095441" w:rsidR="00ED4B9F" w:rsidRDefault="00ED4B9F" w:rsidP="00D42FAE">
      <w:pPr>
        <w:rPr>
          <w:rFonts w:ascii="Times New Roman" w:hAnsi="Times New Roman"/>
          <w:bCs/>
          <w:color w:val="000000"/>
          <w:lang w:val="en-GB"/>
        </w:rPr>
      </w:pPr>
      <w:r>
        <w:rPr>
          <w:rFonts w:ascii="Times New Roman" w:hAnsi="Times New Roman"/>
          <w:bCs/>
          <w:color w:val="000000"/>
          <w:lang w:val="en-GB"/>
        </w:rPr>
        <w:t xml:space="preserve">“Storm” Coach John Collins was disappointed that his team hadn’t got closer to Coventry but was </w:t>
      </w:r>
      <w:r w:rsidR="005973FB">
        <w:rPr>
          <w:rFonts w:ascii="Times New Roman" w:hAnsi="Times New Roman"/>
          <w:bCs/>
          <w:color w:val="000000"/>
          <w:lang w:val="en-GB"/>
        </w:rPr>
        <w:t>pleased</w:t>
      </w:r>
      <w:r>
        <w:rPr>
          <w:rFonts w:ascii="Times New Roman" w:hAnsi="Times New Roman"/>
          <w:bCs/>
          <w:color w:val="000000"/>
          <w:lang w:val="en-GB"/>
        </w:rPr>
        <w:t xml:space="preserve"> they had kept a talented team to below 40 points. </w:t>
      </w:r>
      <w:r w:rsidR="005973FB">
        <w:rPr>
          <w:rFonts w:ascii="Times New Roman" w:hAnsi="Times New Roman"/>
          <w:bCs/>
          <w:color w:val="000000"/>
          <w:lang w:val="en-GB"/>
        </w:rPr>
        <w:t xml:space="preserve">He was also delighted that 15 boys and girls have </w:t>
      </w:r>
      <w:r w:rsidR="00646F5D">
        <w:rPr>
          <w:rFonts w:ascii="Times New Roman" w:hAnsi="Times New Roman"/>
          <w:bCs/>
          <w:color w:val="000000"/>
          <w:lang w:val="en-GB"/>
        </w:rPr>
        <w:t xml:space="preserve">been given the opportunity to </w:t>
      </w:r>
      <w:r w:rsidR="005973FB">
        <w:rPr>
          <w:rFonts w:ascii="Times New Roman" w:hAnsi="Times New Roman"/>
          <w:bCs/>
          <w:color w:val="000000"/>
          <w:lang w:val="en-GB"/>
        </w:rPr>
        <w:t>play in the three Central Venue Tournaments.</w:t>
      </w:r>
    </w:p>
    <w:p w14:paraId="123F8C48" w14:textId="2AF5634D" w:rsidR="00833E50" w:rsidRDefault="00833E50" w:rsidP="00D42FAE">
      <w:pPr>
        <w:rPr>
          <w:rFonts w:ascii="Times New Roman" w:hAnsi="Times New Roman"/>
          <w:bCs/>
          <w:color w:val="000000"/>
          <w:lang w:val="en-GB"/>
        </w:rPr>
      </w:pPr>
    </w:p>
    <w:p w14:paraId="1F2492A7" w14:textId="5C80C012" w:rsidR="00E233A4" w:rsidRDefault="00E233A4" w:rsidP="00E233A4">
      <w:pPr>
        <w:jc w:val="center"/>
        <w:rPr>
          <w:rFonts w:ascii="Times New Roman" w:hAnsi="Times New Roman"/>
          <w:b/>
          <w:color w:val="000000"/>
          <w:u w:val="single"/>
          <w:lang w:val="en-GB"/>
        </w:rPr>
      </w:pPr>
      <w:r>
        <w:rPr>
          <w:rFonts w:ascii="Times New Roman" w:hAnsi="Times New Roman"/>
          <w:b/>
          <w:color w:val="000000"/>
          <w:u w:val="single"/>
          <w:lang w:val="en-GB"/>
        </w:rPr>
        <w:t xml:space="preserve">Under 11 </w:t>
      </w:r>
      <w:r w:rsidR="00646F5D">
        <w:rPr>
          <w:rFonts w:ascii="Times New Roman" w:hAnsi="Times New Roman"/>
          <w:b/>
          <w:color w:val="000000"/>
          <w:u w:val="single"/>
          <w:lang w:val="en-GB"/>
        </w:rPr>
        <w:t xml:space="preserve">“Friendly” </w:t>
      </w:r>
      <w:r>
        <w:rPr>
          <w:rFonts w:ascii="Times New Roman" w:hAnsi="Times New Roman"/>
          <w:b/>
          <w:color w:val="000000"/>
          <w:u w:val="single"/>
          <w:lang w:val="en-GB"/>
        </w:rPr>
        <w:t>Central Venue Tournament</w:t>
      </w:r>
    </w:p>
    <w:p w14:paraId="73851409" w14:textId="74C03387" w:rsidR="00E233A4" w:rsidRDefault="00E233A4" w:rsidP="00E233A4">
      <w:pPr>
        <w:ind w:left="720" w:firstLine="720"/>
        <w:rPr>
          <w:rFonts w:ascii="Times New Roman" w:hAnsi="Times New Roman"/>
          <w:b/>
          <w:color w:val="000000"/>
          <w:lang w:val="en-GB"/>
        </w:rPr>
      </w:pPr>
      <w:r>
        <w:rPr>
          <w:rFonts w:ascii="Times New Roman" w:hAnsi="Times New Roman"/>
          <w:b/>
          <w:color w:val="000000"/>
          <w:lang w:val="en-GB"/>
        </w:rPr>
        <w:t>Northants “Storm Maroon”</w:t>
      </w:r>
      <w:r>
        <w:rPr>
          <w:rFonts w:ascii="Times New Roman" w:hAnsi="Times New Roman"/>
          <w:b/>
          <w:color w:val="000000"/>
          <w:lang w:val="en-GB"/>
        </w:rPr>
        <w:tab/>
      </w:r>
      <w:r>
        <w:rPr>
          <w:rFonts w:ascii="Times New Roman" w:hAnsi="Times New Roman"/>
          <w:b/>
          <w:color w:val="000000"/>
          <w:lang w:val="en-GB"/>
        </w:rPr>
        <w:tab/>
        <w:t>19 – 15</w:t>
      </w:r>
      <w:r>
        <w:rPr>
          <w:rFonts w:ascii="Times New Roman" w:hAnsi="Times New Roman"/>
          <w:b/>
          <w:color w:val="000000"/>
          <w:lang w:val="en-GB"/>
        </w:rPr>
        <w:tab/>
      </w:r>
      <w:r>
        <w:rPr>
          <w:rFonts w:ascii="Times New Roman" w:hAnsi="Times New Roman"/>
          <w:b/>
          <w:color w:val="000000"/>
          <w:lang w:val="en-GB"/>
        </w:rPr>
        <w:tab/>
        <w:t>Coventry “Tornadoes” ‘B’</w:t>
      </w:r>
    </w:p>
    <w:p w14:paraId="119DC95D" w14:textId="328F76BD" w:rsidR="00E233A4" w:rsidRDefault="00E233A4" w:rsidP="00E233A4">
      <w:pPr>
        <w:ind w:left="720" w:firstLine="720"/>
        <w:rPr>
          <w:rFonts w:ascii="Times New Roman" w:hAnsi="Times New Roman"/>
          <w:b/>
          <w:color w:val="000000"/>
          <w:lang w:val="en-GB"/>
        </w:rPr>
      </w:pPr>
      <w:r>
        <w:rPr>
          <w:rFonts w:ascii="Times New Roman" w:hAnsi="Times New Roman"/>
          <w:b/>
          <w:color w:val="000000"/>
          <w:lang w:val="en-GB"/>
        </w:rPr>
        <w:t>Northants “Storm White”</w:t>
      </w:r>
      <w:r>
        <w:rPr>
          <w:rFonts w:ascii="Times New Roman" w:hAnsi="Times New Roman"/>
          <w:b/>
          <w:color w:val="000000"/>
          <w:lang w:val="en-GB"/>
        </w:rPr>
        <w:tab/>
      </w:r>
      <w:r>
        <w:rPr>
          <w:rFonts w:ascii="Times New Roman" w:hAnsi="Times New Roman"/>
          <w:b/>
          <w:color w:val="000000"/>
          <w:lang w:val="en-GB"/>
        </w:rPr>
        <w:tab/>
        <w:t>18 – 6</w:t>
      </w:r>
      <w:r>
        <w:rPr>
          <w:rFonts w:ascii="Times New Roman" w:hAnsi="Times New Roman"/>
          <w:b/>
          <w:color w:val="000000"/>
          <w:lang w:val="en-GB"/>
        </w:rPr>
        <w:tab/>
      </w:r>
      <w:r>
        <w:rPr>
          <w:rFonts w:ascii="Times New Roman" w:hAnsi="Times New Roman"/>
          <w:b/>
          <w:color w:val="000000"/>
          <w:lang w:val="en-GB"/>
        </w:rPr>
        <w:tab/>
        <w:t>Coventry “Tornadoes” ‘B’</w:t>
      </w:r>
    </w:p>
    <w:p w14:paraId="0B836A1F" w14:textId="706331A6" w:rsidR="00E233A4" w:rsidRDefault="00E233A4" w:rsidP="00E233A4">
      <w:pPr>
        <w:ind w:left="720" w:firstLine="720"/>
        <w:rPr>
          <w:rFonts w:ascii="Times New Roman" w:hAnsi="Times New Roman"/>
          <w:b/>
          <w:color w:val="000000"/>
          <w:lang w:val="en-GB"/>
        </w:rPr>
      </w:pPr>
      <w:r>
        <w:rPr>
          <w:rFonts w:ascii="Times New Roman" w:hAnsi="Times New Roman"/>
          <w:b/>
          <w:color w:val="000000"/>
          <w:lang w:val="en-GB"/>
        </w:rPr>
        <w:t>Northants “Storm “White”</w:t>
      </w:r>
      <w:r>
        <w:rPr>
          <w:rFonts w:ascii="Times New Roman" w:hAnsi="Times New Roman"/>
          <w:b/>
          <w:color w:val="000000"/>
          <w:lang w:val="en-GB"/>
        </w:rPr>
        <w:tab/>
      </w:r>
      <w:r>
        <w:rPr>
          <w:rFonts w:ascii="Times New Roman" w:hAnsi="Times New Roman"/>
          <w:b/>
          <w:color w:val="000000"/>
          <w:lang w:val="en-GB"/>
        </w:rPr>
        <w:tab/>
        <w:t>18 – 7</w:t>
      </w:r>
      <w:r>
        <w:rPr>
          <w:rFonts w:ascii="Times New Roman" w:hAnsi="Times New Roman"/>
          <w:b/>
          <w:color w:val="000000"/>
          <w:lang w:val="en-GB"/>
        </w:rPr>
        <w:tab/>
      </w:r>
      <w:r>
        <w:rPr>
          <w:rFonts w:ascii="Times New Roman" w:hAnsi="Times New Roman"/>
          <w:b/>
          <w:color w:val="000000"/>
          <w:lang w:val="en-GB"/>
        </w:rPr>
        <w:tab/>
        <w:t>Northants “Maroon”</w:t>
      </w:r>
    </w:p>
    <w:p w14:paraId="2874A15F" w14:textId="1D5F7AED" w:rsidR="00E233A4" w:rsidRPr="005973FB" w:rsidRDefault="00E233A4" w:rsidP="00E233A4">
      <w:pPr>
        <w:ind w:left="720" w:firstLine="720"/>
        <w:rPr>
          <w:rFonts w:ascii="Times New Roman" w:hAnsi="Times New Roman"/>
          <w:b/>
          <w:color w:val="000000"/>
          <w:lang w:val="en-GB"/>
        </w:rPr>
      </w:pPr>
    </w:p>
    <w:p w14:paraId="0C294A56" w14:textId="230B96F4" w:rsidR="00E233A4" w:rsidRDefault="00E233A4" w:rsidP="00E233A4">
      <w:pPr>
        <w:ind w:left="720" w:firstLine="720"/>
        <w:rPr>
          <w:rFonts w:ascii="Times New Roman" w:hAnsi="Times New Roman"/>
          <w:b/>
          <w:color w:val="000000"/>
          <w:lang w:val="en-GB"/>
        </w:rPr>
      </w:pPr>
      <w:r>
        <w:rPr>
          <w:rFonts w:ascii="Times New Roman" w:hAnsi="Times New Roman"/>
          <w:b/>
          <w:color w:val="000000"/>
          <w:lang w:val="en-GB"/>
        </w:rPr>
        <w:t>Abingdon “Eagles” ‘A’</w:t>
      </w:r>
      <w:r>
        <w:rPr>
          <w:rFonts w:ascii="Times New Roman" w:hAnsi="Times New Roman"/>
          <w:b/>
          <w:color w:val="000000"/>
          <w:lang w:val="en-GB"/>
        </w:rPr>
        <w:tab/>
      </w:r>
      <w:r>
        <w:rPr>
          <w:rFonts w:ascii="Times New Roman" w:hAnsi="Times New Roman"/>
          <w:b/>
          <w:color w:val="000000"/>
          <w:lang w:val="en-GB"/>
        </w:rPr>
        <w:tab/>
        <w:t>18 -14</w:t>
      </w:r>
      <w:r>
        <w:rPr>
          <w:rFonts w:ascii="Times New Roman" w:hAnsi="Times New Roman"/>
          <w:b/>
          <w:color w:val="000000"/>
          <w:lang w:val="en-GB"/>
        </w:rPr>
        <w:tab/>
      </w:r>
      <w:r>
        <w:rPr>
          <w:rFonts w:ascii="Times New Roman" w:hAnsi="Times New Roman"/>
          <w:b/>
          <w:color w:val="000000"/>
          <w:lang w:val="en-GB"/>
        </w:rPr>
        <w:tab/>
        <w:t>Coventry “Tornadoes” ‘A’</w:t>
      </w:r>
    </w:p>
    <w:p w14:paraId="723F967E" w14:textId="07E1F590" w:rsidR="00E233A4" w:rsidRDefault="00E233A4" w:rsidP="00E233A4">
      <w:pPr>
        <w:ind w:left="720" w:firstLine="720"/>
        <w:rPr>
          <w:rFonts w:ascii="Times New Roman" w:hAnsi="Times New Roman"/>
          <w:b/>
          <w:color w:val="000000"/>
          <w:lang w:val="en-GB"/>
        </w:rPr>
      </w:pPr>
      <w:r>
        <w:rPr>
          <w:rFonts w:ascii="Times New Roman" w:hAnsi="Times New Roman"/>
          <w:b/>
          <w:color w:val="000000"/>
          <w:lang w:val="en-GB"/>
        </w:rPr>
        <w:t>Abingdon “Eagles” ‘A’</w:t>
      </w:r>
      <w:r>
        <w:rPr>
          <w:rFonts w:ascii="Times New Roman" w:hAnsi="Times New Roman"/>
          <w:b/>
          <w:color w:val="000000"/>
          <w:lang w:val="en-GB"/>
        </w:rPr>
        <w:tab/>
      </w:r>
      <w:r>
        <w:rPr>
          <w:rFonts w:ascii="Times New Roman" w:hAnsi="Times New Roman"/>
          <w:b/>
          <w:color w:val="000000"/>
          <w:lang w:val="en-GB"/>
        </w:rPr>
        <w:tab/>
        <w:t xml:space="preserve">22 </w:t>
      </w:r>
      <w:r w:rsidR="00CA0DC1">
        <w:rPr>
          <w:rFonts w:ascii="Times New Roman" w:hAnsi="Times New Roman"/>
          <w:b/>
          <w:color w:val="000000"/>
          <w:lang w:val="en-GB"/>
        </w:rPr>
        <w:t>–</w:t>
      </w:r>
      <w:r>
        <w:rPr>
          <w:rFonts w:ascii="Times New Roman" w:hAnsi="Times New Roman"/>
          <w:b/>
          <w:color w:val="000000"/>
          <w:lang w:val="en-GB"/>
        </w:rPr>
        <w:t xml:space="preserve"> 14</w:t>
      </w:r>
      <w:r w:rsidR="00CA0DC1">
        <w:rPr>
          <w:rFonts w:ascii="Times New Roman" w:hAnsi="Times New Roman"/>
          <w:b/>
          <w:color w:val="000000"/>
          <w:lang w:val="en-GB"/>
        </w:rPr>
        <w:tab/>
      </w:r>
      <w:r w:rsidR="00CA0DC1">
        <w:rPr>
          <w:rFonts w:ascii="Times New Roman" w:hAnsi="Times New Roman"/>
          <w:b/>
          <w:color w:val="000000"/>
          <w:lang w:val="en-GB"/>
        </w:rPr>
        <w:tab/>
        <w:t>Northants “Maroon &amp; White”</w:t>
      </w:r>
    </w:p>
    <w:p w14:paraId="02965515" w14:textId="5C4AA9D8" w:rsidR="005973FB" w:rsidRPr="00646F5D" w:rsidRDefault="005973FB" w:rsidP="00E233A4">
      <w:pPr>
        <w:ind w:left="720" w:firstLine="720"/>
        <w:rPr>
          <w:rFonts w:ascii="Times New Roman" w:hAnsi="Times New Roman"/>
          <w:b/>
          <w:color w:val="000000"/>
          <w:sz w:val="10"/>
          <w:szCs w:val="10"/>
          <w:lang w:val="en-GB"/>
        </w:rPr>
      </w:pPr>
    </w:p>
    <w:p w14:paraId="3762AB8C" w14:textId="620453E7" w:rsidR="005973FB" w:rsidRDefault="005973FB" w:rsidP="005973FB">
      <w:pPr>
        <w:rPr>
          <w:rFonts w:ascii="Times New Roman" w:hAnsi="Times New Roman"/>
          <w:bCs/>
          <w:color w:val="000000"/>
          <w:lang w:val="en-GB"/>
        </w:rPr>
      </w:pPr>
      <w:r>
        <w:rPr>
          <w:rFonts w:ascii="Times New Roman" w:hAnsi="Times New Roman"/>
          <w:bCs/>
          <w:color w:val="000000"/>
          <w:lang w:val="en-GB"/>
        </w:rPr>
        <w:t>In the continued attempt to give their large squad as much competitive experience as possible the Northants club fielded two teams in this friendly tournament. Both “Storm” teams beat the Coventry “Tornadoes” ‘B’ team before “Storm White” beat “Maroon”.</w:t>
      </w:r>
    </w:p>
    <w:p w14:paraId="5B13B66F" w14:textId="1E4AA149" w:rsidR="005973FB" w:rsidRPr="00032436" w:rsidRDefault="005973FB" w:rsidP="005973FB">
      <w:pPr>
        <w:rPr>
          <w:rFonts w:ascii="Times New Roman" w:hAnsi="Times New Roman"/>
          <w:bCs/>
          <w:color w:val="000000"/>
          <w:sz w:val="10"/>
          <w:szCs w:val="10"/>
          <w:lang w:val="en-GB"/>
        </w:rPr>
      </w:pPr>
    </w:p>
    <w:p w14:paraId="72749864" w14:textId="12775A3D" w:rsidR="00032436" w:rsidRDefault="005973FB" w:rsidP="005973FB">
      <w:pPr>
        <w:rPr>
          <w:rFonts w:ascii="Times New Roman" w:hAnsi="Times New Roman"/>
          <w:bCs/>
          <w:color w:val="000000"/>
          <w:lang w:val="en-GB"/>
        </w:rPr>
      </w:pPr>
      <w:r>
        <w:rPr>
          <w:rFonts w:ascii="Times New Roman" w:hAnsi="Times New Roman"/>
          <w:bCs/>
          <w:color w:val="000000"/>
          <w:lang w:val="en-GB"/>
        </w:rPr>
        <w:t xml:space="preserve">Having lost both games in the </w:t>
      </w:r>
      <w:r w:rsidR="00AD77B5">
        <w:rPr>
          <w:rFonts w:ascii="Times New Roman" w:hAnsi="Times New Roman"/>
          <w:bCs/>
          <w:color w:val="000000"/>
          <w:lang w:val="en-GB"/>
        </w:rPr>
        <w:t>Y</w:t>
      </w:r>
      <w:r w:rsidR="00032436">
        <w:rPr>
          <w:rFonts w:ascii="Times New Roman" w:hAnsi="Times New Roman"/>
          <w:bCs/>
          <w:color w:val="000000"/>
          <w:lang w:val="en-GB"/>
        </w:rPr>
        <w:t xml:space="preserve">BL Tournament the Abingdon “Eagles” ‘A’ team beat “Tornadoes” and a combined “Storm” team which fielded all fifteen of their players. Coaches from Abingdon and Coventry </w:t>
      </w:r>
      <w:r w:rsidR="004E3D0A">
        <w:rPr>
          <w:rFonts w:ascii="Times New Roman" w:hAnsi="Times New Roman"/>
          <w:bCs/>
          <w:color w:val="000000"/>
          <w:lang w:val="en-GB"/>
        </w:rPr>
        <w:t xml:space="preserve">and officers of the YBL </w:t>
      </w:r>
      <w:r w:rsidR="00032436">
        <w:rPr>
          <w:rFonts w:ascii="Times New Roman" w:hAnsi="Times New Roman"/>
          <w:bCs/>
          <w:color w:val="000000"/>
          <w:lang w:val="en-GB"/>
        </w:rPr>
        <w:t xml:space="preserve">were full of praise for this Karen Goodrich inspired initiative. </w:t>
      </w:r>
    </w:p>
    <w:p w14:paraId="766E4C07" w14:textId="77777777" w:rsidR="00032436" w:rsidRDefault="00032436" w:rsidP="005973FB">
      <w:pPr>
        <w:rPr>
          <w:rFonts w:ascii="Times New Roman" w:hAnsi="Times New Roman"/>
          <w:bCs/>
          <w:color w:val="000000"/>
          <w:lang w:val="en-GB"/>
        </w:rPr>
      </w:pPr>
    </w:p>
    <w:p w14:paraId="374BD240" w14:textId="77777777" w:rsidR="00646F5D" w:rsidRDefault="00032436" w:rsidP="005973FB">
      <w:pPr>
        <w:rPr>
          <w:rFonts w:ascii="Times New Roman" w:hAnsi="Times New Roman"/>
          <w:bCs/>
          <w:color w:val="000000"/>
          <w:lang w:val="en-GB"/>
        </w:rPr>
      </w:pPr>
      <w:r>
        <w:rPr>
          <w:rFonts w:ascii="Times New Roman" w:hAnsi="Times New Roman"/>
          <w:bCs/>
          <w:color w:val="000000"/>
          <w:lang w:val="en-GB"/>
        </w:rPr>
        <w:t xml:space="preserve">During the course of the two tournaments over </w:t>
      </w:r>
      <w:r w:rsidRPr="00032436">
        <w:rPr>
          <w:rFonts w:ascii="Times New Roman" w:hAnsi="Times New Roman"/>
          <w:b/>
          <w:color w:val="000000"/>
          <w:lang w:val="en-GB"/>
        </w:rPr>
        <w:t>50</w:t>
      </w:r>
      <w:r>
        <w:rPr>
          <w:rFonts w:ascii="Times New Roman" w:hAnsi="Times New Roman"/>
          <w:bCs/>
          <w:color w:val="000000"/>
          <w:lang w:val="en-GB"/>
        </w:rPr>
        <w:t xml:space="preserve"> boys and girls had given their all helped by qualified coaches, controlled by empathetic referees and supported by enthusiastic parents.</w:t>
      </w:r>
      <w:r w:rsidR="00646F5D">
        <w:rPr>
          <w:rFonts w:ascii="Times New Roman" w:hAnsi="Times New Roman"/>
          <w:bCs/>
          <w:color w:val="000000"/>
          <w:lang w:val="en-GB"/>
        </w:rPr>
        <w:t xml:space="preserve"> </w:t>
      </w:r>
    </w:p>
    <w:p w14:paraId="301A22A5" w14:textId="74CB706D" w:rsidR="005973FB" w:rsidRPr="005973FB" w:rsidRDefault="00646F5D" w:rsidP="005973FB">
      <w:pPr>
        <w:rPr>
          <w:rFonts w:ascii="Times New Roman" w:hAnsi="Times New Roman"/>
          <w:bCs/>
          <w:color w:val="000000"/>
          <w:lang w:val="en-GB"/>
        </w:rPr>
      </w:pPr>
      <w:r>
        <w:rPr>
          <w:rFonts w:ascii="Times New Roman" w:hAnsi="Times New Roman"/>
          <w:bCs/>
          <w:color w:val="000000"/>
          <w:lang w:val="en-GB"/>
        </w:rPr>
        <w:t xml:space="preserve">All in </w:t>
      </w:r>
      <w:r w:rsidR="004E3D0A">
        <w:rPr>
          <w:rFonts w:ascii="Times New Roman" w:hAnsi="Times New Roman"/>
          <w:bCs/>
          <w:color w:val="000000"/>
          <w:lang w:val="en-GB"/>
        </w:rPr>
        <w:t>all,</w:t>
      </w:r>
      <w:r>
        <w:rPr>
          <w:rFonts w:ascii="Times New Roman" w:hAnsi="Times New Roman"/>
          <w:bCs/>
          <w:color w:val="000000"/>
          <w:lang w:val="en-GB"/>
        </w:rPr>
        <w:t xml:space="preserve"> a great advert for basketball!!</w:t>
      </w:r>
    </w:p>
    <w:p w14:paraId="51797428" w14:textId="3B6A03DD" w:rsidR="00E233A4" w:rsidRPr="00646F5D" w:rsidRDefault="00E233A4" w:rsidP="00E233A4">
      <w:pPr>
        <w:rPr>
          <w:rFonts w:ascii="Times New Roman" w:hAnsi="Times New Roman"/>
          <w:b/>
          <w:color w:val="000000"/>
          <w:sz w:val="16"/>
          <w:szCs w:val="16"/>
          <w:lang w:val="en-GB"/>
        </w:rPr>
      </w:pPr>
    </w:p>
    <w:p w14:paraId="5AEBFD3D"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i/>
          <w:iCs/>
          <w:color w:val="002060"/>
          <w:sz w:val="10"/>
          <w:szCs w:val="10"/>
          <w:lang w:val="en-GB"/>
        </w:rPr>
      </w:pPr>
    </w:p>
    <w:p w14:paraId="2A5EED5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r w:rsidRPr="00283C8F">
        <w:rPr>
          <w:rFonts w:ascii="Arial" w:hAnsi="Arial" w:cs="Arial"/>
          <w:b/>
          <w:color w:val="002060"/>
          <w:sz w:val="24"/>
          <w:szCs w:val="24"/>
          <w:u w:val="double"/>
          <w:lang w:val="en-GB"/>
        </w:rPr>
        <w:t>THIS  WEEKEND’S  ACTION</w:t>
      </w:r>
    </w:p>
    <w:p w14:paraId="16C511AF"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0"/>
          <w:szCs w:val="10"/>
          <w:u w:val="double"/>
          <w:lang w:val="en-GB"/>
        </w:rPr>
      </w:pPr>
    </w:p>
    <w:p w14:paraId="21441495" w14:textId="440E89E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A77C82">
        <w:rPr>
          <w:rFonts w:ascii="Arial" w:hAnsi="Arial" w:cs="Arial"/>
          <w:b/>
          <w:color w:val="002060"/>
          <w:sz w:val="20"/>
          <w:szCs w:val="20"/>
          <w:u w:val="single"/>
          <w:lang w:val="en-GB"/>
        </w:rPr>
        <w:t>2</w:t>
      </w:r>
      <w:r w:rsidR="007C6339">
        <w:rPr>
          <w:rFonts w:ascii="Arial" w:hAnsi="Arial" w:cs="Arial"/>
          <w:b/>
          <w:color w:val="002060"/>
          <w:sz w:val="20"/>
          <w:szCs w:val="20"/>
          <w:u w:val="single"/>
          <w:lang w:val="en-GB"/>
        </w:rPr>
        <w:t>9th</w:t>
      </w:r>
      <w:r w:rsidRPr="00283C8F">
        <w:rPr>
          <w:rFonts w:ascii="Arial" w:hAnsi="Arial" w:cs="Arial"/>
          <w:b/>
          <w:color w:val="002060"/>
          <w:sz w:val="20"/>
          <w:szCs w:val="20"/>
          <w:u w:val="single"/>
          <w:lang w:val="en-GB"/>
        </w:rPr>
        <w:t xml:space="preserve"> </w:t>
      </w:r>
      <w:r w:rsidR="00C80A2C">
        <w:rPr>
          <w:rFonts w:ascii="Arial" w:hAnsi="Arial" w:cs="Arial"/>
          <w:b/>
          <w:color w:val="002060"/>
          <w:sz w:val="20"/>
          <w:szCs w:val="20"/>
          <w:u w:val="single"/>
          <w:lang w:val="en-GB"/>
        </w:rPr>
        <w:t>January</w:t>
      </w:r>
    </w:p>
    <w:p w14:paraId="4BD65FD6" w14:textId="53667C39"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00453524">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1DB86B9A"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00453524">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4EEE78D0" w14:textId="29A39FC7" w:rsidR="00C80A2C" w:rsidRPr="00A25DEC" w:rsidRDefault="00522895" w:rsidP="00AD77B5">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r w:rsidR="00AD77B5">
        <w:rPr>
          <w:rFonts w:ascii="Arial" w:hAnsi="Arial" w:cs="Arial"/>
          <w:b/>
          <w:color w:val="002060"/>
          <w:sz w:val="20"/>
          <w:szCs w:val="20"/>
          <w:lang w:val="en-GB"/>
        </w:rPr>
        <w:t xml:space="preserve">     Times to be</w:t>
      </w:r>
      <w:r w:rsidR="00A25DEC">
        <w:rPr>
          <w:rFonts w:ascii="Arial" w:hAnsi="Arial" w:cs="Arial"/>
          <w:b/>
          <w:color w:val="002060"/>
          <w:sz w:val="20"/>
          <w:szCs w:val="20"/>
          <w:lang w:val="en-GB"/>
        </w:rPr>
        <w:t xml:space="preserve">   </w:t>
      </w:r>
      <w:r w:rsidR="00AD77B5">
        <w:rPr>
          <w:rFonts w:ascii="Arial" w:hAnsi="Arial" w:cs="Arial"/>
          <w:b/>
          <w:color w:val="002060"/>
          <w:sz w:val="20"/>
          <w:szCs w:val="20"/>
          <w:lang w:val="en-GB"/>
        </w:rPr>
        <w:tab/>
      </w:r>
      <w:r w:rsidR="00AD77B5">
        <w:rPr>
          <w:rFonts w:ascii="Arial" w:hAnsi="Arial" w:cs="Arial"/>
          <w:bCs/>
          <w:color w:val="002060"/>
          <w:sz w:val="20"/>
          <w:szCs w:val="20"/>
          <w:lang w:val="en-GB"/>
        </w:rPr>
        <w:t>{</w:t>
      </w:r>
      <w:r w:rsidR="00C80A2C">
        <w:rPr>
          <w:rFonts w:ascii="Arial" w:hAnsi="Arial" w:cs="Arial"/>
          <w:b/>
          <w:color w:val="002060"/>
          <w:sz w:val="20"/>
          <w:szCs w:val="20"/>
          <w:lang w:val="en-GB"/>
        </w:rPr>
        <w:tab/>
      </w:r>
      <w:r w:rsidR="00C80A2C">
        <w:rPr>
          <w:rFonts w:ascii="Arial" w:hAnsi="Arial" w:cs="Arial"/>
          <w:bCs/>
          <w:color w:val="002060"/>
          <w:sz w:val="20"/>
          <w:szCs w:val="20"/>
          <w:lang w:val="en-GB"/>
        </w:rPr>
        <w:t>Under 1</w:t>
      </w:r>
      <w:r w:rsidR="007C6339">
        <w:rPr>
          <w:rFonts w:ascii="Arial" w:hAnsi="Arial" w:cs="Arial"/>
          <w:bCs/>
          <w:color w:val="002060"/>
          <w:sz w:val="20"/>
          <w:szCs w:val="20"/>
          <w:lang w:val="en-GB"/>
        </w:rPr>
        <w:t>6</w:t>
      </w:r>
      <w:r w:rsidR="00C80A2C">
        <w:rPr>
          <w:rFonts w:ascii="Arial" w:hAnsi="Arial" w:cs="Arial"/>
          <w:bCs/>
          <w:color w:val="002060"/>
          <w:sz w:val="20"/>
          <w:szCs w:val="20"/>
          <w:lang w:val="en-GB"/>
        </w:rPr>
        <w:t xml:space="preserve"> Boys versus </w:t>
      </w:r>
      <w:r w:rsidR="007C6339">
        <w:rPr>
          <w:rFonts w:ascii="Arial" w:hAnsi="Arial" w:cs="Arial"/>
          <w:bCs/>
          <w:color w:val="002060"/>
          <w:sz w:val="20"/>
          <w:szCs w:val="20"/>
          <w:lang w:val="en-GB"/>
        </w:rPr>
        <w:t>Leicester “Dynamite”</w:t>
      </w:r>
    </w:p>
    <w:p w14:paraId="7C67ED24" w14:textId="144CC4C4" w:rsidR="00C80A2C" w:rsidRDefault="00C80A2C"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t xml:space="preserve"> </w:t>
      </w:r>
      <w:r w:rsidR="00650BA7">
        <w:rPr>
          <w:rFonts w:ascii="Arial" w:hAnsi="Arial" w:cs="Arial"/>
          <w:bCs/>
          <w:color w:val="002060"/>
          <w:sz w:val="20"/>
          <w:szCs w:val="20"/>
          <w:lang w:val="en-GB"/>
        </w:rPr>
        <w:t xml:space="preserve">     </w:t>
      </w:r>
      <w:r w:rsidR="00650BA7">
        <w:rPr>
          <w:rFonts w:ascii="Arial" w:hAnsi="Arial" w:cs="Arial"/>
          <w:b/>
          <w:color w:val="002060"/>
          <w:sz w:val="20"/>
          <w:szCs w:val="20"/>
          <w:lang w:val="en-GB"/>
        </w:rPr>
        <w:t>confirmed</w:t>
      </w:r>
      <w:r w:rsidR="00453524">
        <w:rPr>
          <w:rFonts w:ascii="Arial" w:hAnsi="Arial" w:cs="Arial"/>
          <w:bCs/>
          <w:color w:val="002060"/>
          <w:sz w:val="20"/>
          <w:szCs w:val="20"/>
          <w:lang w:val="en-GB"/>
        </w:rPr>
        <w:tab/>
        <w:t xml:space="preserve">      </w:t>
      </w:r>
      <w:r>
        <w:rPr>
          <w:rFonts w:ascii="Arial" w:hAnsi="Arial" w:cs="Arial"/>
          <w:bCs/>
          <w:color w:val="002060"/>
          <w:sz w:val="20"/>
          <w:szCs w:val="20"/>
          <w:lang w:val="en-GB"/>
        </w:rPr>
        <w:t xml:space="preserve"> </w:t>
      </w:r>
      <w:r>
        <w:rPr>
          <w:rFonts w:ascii="Arial" w:hAnsi="Arial" w:cs="Arial"/>
          <w:b/>
          <w:color w:val="002060"/>
          <w:sz w:val="20"/>
          <w:szCs w:val="20"/>
          <w:lang w:val="en-GB"/>
        </w:rPr>
        <w:tab/>
      </w:r>
      <w:r w:rsidR="00650BA7" w:rsidRPr="00650BA7">
        <w:rPr>
          <w:rFonts w:ascii="Arial" w:hAnsi="Arial" w:cs="Arial"/>
          <w:bCs/>
          <w:color w:val="002060"/>
          <w:sz w:val="20"/>
          <w:szCs w:val="20"/>
          <w:lang w:val="en-GB"/>
        </w:rPr>
        <w:t>{</w:t>
      </w:r>
      <w:r>
        <w:rPr>
          <w:rFonts w:ascii="Arial" w:hAnsi="Arial" w:cs="Arial"/>
          <w:b/>
          <w:color w:val="002060"/>
          <w:sz w:val="20"/>
          <w:szCs w:val="20"/>
          <w:lang w:val="en-GB"/>
        </w:rPr>
        <w:tab/>
      </w:r>
      <w:r w:rsidR="004E52AD" w:rsidRPr="004E52AD">
        <w:rPr>
          <w:rFonts w:ascii="Arial" w:hAnsi="Arial" w:cs="Arial"/>
          <w:bCs/>
          <w:color w:val="002060"/>
          <w:sz w:val="20"/>
          <w:szCs w:val="20"/>
          <w:lang w:val="en-GB"/>
        </w:rPr>
        <w:t>Under 1</w:t>
      </w:r>
      <w:r w:rsidR="007C6339">
        <w:rPr>
          <w:rFonts w:ascii="Arial" w:hAnsi="Arial" w:cs="Arial"/>
          <w:bCs/>
          <w:color w:val="002060"/>
          <w:sz w:val="20"/>
          <w:szCs w:val="20"/>
          <w:lang w:val="en-GB"/>
        </w:rPr>
        <w:t>8 Boys</w:t>
      </w:r>
      <w:r w:rsidR="004E52AD" w:rsidRPr="004E52AD">
        <w:rPr>
          <w:rFonts w:ascii="Arial" w:hAnsi="Arial" w:cs="Arial"/>
          <w:bCs/>
          <w:color w:val="002060"/>
          <w:sz w:val="20"/>
          <w:szCs w:val="20"/>
          <w:lang w:val="en-GB"/>
        </w:rPr>
        <w:t xml:space="preserve"> versus </w:t>
      </w:r>
      <w:r w:rsidR="007C6339">
        <w:rPr>
          <w:rFonts w:ascii="Arial" w:hAnsi="Arial" w:cs="Arial"/>
          <w:bCs/>
          <w:color w:val="002060"/>
          <w:sz w:val="20"/>
          <w:szCs w:val="20"/>
          <w:lang w:val="en-GB"/>
        </w:rPr>
        <w:t>Sheffield Elite II</w:t>
      </w:r>
    </w:p>
    <w:p w14:paraId="650E9C2E" w14:textId="7C8A8572" w:rsidR="007C6339" w:rsidRPr="00E233A4" w:rsidRDefault="007C6339"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p>
    <w:p w14:paraId="692E6677" w14:textId="48A30966" w:rsidR="007C6339" w:rsidRDefault="007C6339"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14 Boys ‘B’ team travel to Braintree</w:t>
      </w:r>
    </w:p>
    <w:p w14:paraId="288C23E6" w14:textId="0614B81F" w:rsidR="0066335F" w:rsidRPr="00E0102C"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p>
    <w:p w14:paraId="699B6316" w14:textId="49973E9B" w:rsidR="0066335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Pr>
          <w:rFonts w:ascii="Arial" w:hAnsi="Arial" w:cs="Arial"/>
          <w:bCs/>
          <w:color w:val="002060"/>
          <w:sz w:val="20"/>
          <w:szCs w:val="20"/>
          <w:lang w:val="en-GB"/>
        </w:rPr>
        <w:tab/>
      </w:r>
      <w:r>
        <w:rPr>
          <w:rFonts w:ascii="Arial" w:hAnsi="Arial" w:cs="Arial"/>
          <w:b/>
          <w:color w:val="002060"/>
          <w:sz w:val="20"/>
          <w:szCs w:val="20"/>
          <w:u w:val="single"/>
          <w:lang w:val="en-GB"/>
        </w:rPr>
        <w:t xml:space="preserve">Sunday </w:t>
      </w:r>
      <w:r w:rsidR="007C6339">
        <w:rPr>
          <w:rFonts w:ascii="Arial" w:hAnsi="Arial" w:cs="Arial"/>
          <w:b/>
          <w:color w:val="002060"/>
          <w:sz w:val="20"/>
          <w:szCs w:val="20"/>
          <w:u w:val="single"/>
          <w:lang w:val="en-GB"/>
        </w:rPr>
        <w:t>30</w:t>
      </w:r>
      <w:r w:rsidR="007C6339" w:rsidRPr="007C6339">
        <w:rPr>
          <w:rFonts w:ascii="Arial" w:hAnsi="Arial" w:cs="Arial"/>
          <w:b/>
          <w:color w:val="002060"/>
          <w:sz w:val="20"/>
          <w:szCs w:val="20"/>
          <w:u w:val="single"/>
          <w:vertAlign w:val="superscript"/>
          <w:lang w:val="en-GB"/>
        </w:rPr>
        <w:t>th</w:t>
      </w:r>
      <w:r w:rsidR="007C6339">
        <w:rPr>
          <w:rFonts w:ascii="Arial" w:hAnsi="Arial" w:cs="Arial"/>
          <w:b/>
          <w:color w:val="002060"/>
          <w:sz w:val="20"/>
          <w:szCs w:val="20"/>
          <w:u w:val="single"/>
          <w:lang w:val="en-GB"/>
        </w:rPr>
        <w:t xml:space="preserve"> </w:t>
      </w:r>
      <w:r>
        <w:rPr>
          <w:rFonts w:ascii="Arial" w:hAnsi="Arial" w:cs="Arial"/>
          <w:b/>
          <w:color w:val="002060"/>
          <w:sz w:val="20"/>
          <w:szCs w:val="20"/>
          <w:u w:val="single"/>
          <w:lang w:val="en-GB"/>
        </w:rPr>
        <w:t>January</w:t>
      </w:r>
    </w:p>
    <w:p w14:paraId="245D5E80" w14:textId="4B628B86" w:rsidR="004E52AD" w:rsidRDefault="0066335F" w:rsidP="007C633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ab/>
      </w:r>
      <w:r>
        <w:rPr>
          <w:rFonts w:ascii="Arial" w:hAnsi="Arial" w:cs="Arial"/>
          <w:b/>
          <w:color w:val="002060"/>
          <w:sz w:val="20"/>
          <w:szCs w:val="20"/>
          <w:lang w:val="en-GB"/>
        </w:rPr>
        <w:tab/>
      </w:r>
      <w:r w:rsidR="00C43D45">
        <w:rPr>
          <w:rFonts w:ascii="Arial" w:hAnsi="Arial" w:cs="Arial"/>
          <w:b/>
          <w:color w:val="002060"/>
          <w:sz w:val="20"/>
          <w:szCs w:val="20"/>
          <w:lang w:val="en-GB"/>
        </w:rPr>
        <w:tab/>
      </w:r>
      <w:r>
        <w:rPr>
          <w:rFonts w:ascii="Arial" w:hAnsi="Arial" w:cs="Arial"/>
          <w:b/>
          <w:color w:val="002060"/>
          <w:sz w:val="20"/>
          <w:szCs w:val="20"/>
          <w:lang w:val="en-GB"/>
        </w:rPr>
        <w:t>1</w:t>
      </w:r>
      <w:r w:rsidR="007C6339">
        <w:rPr>
          <w:rFonts w:ascii="Arial" w:hAnsi="Arial" w:cs="Arial"/>
          <w:b/>
          <w:color w:val="002060"/>
          <w:sz w:val="20"/>
          <w:szCs w:val="20"/>
          <w:lang w:val="en-GB"/>
        </w:rPr>
        <w:t>1-00</w:t>
      </w:r>
      <w:r>
        <w:rPr>
          <w:rFonts w:ascii="Arial" w:hAnsi="Arial" w:cs="Arial"/>
          <w:b/>
          <w:color w:val="002060"/>
          <w:sz w:val="20"/>
          <w:szCs w:val="20"/>
          <w:lang w:val="en-GB"/>
        </w:rPr>
        <w:t>am</w:t>
      </w:r>
      <w:r>
        <w:rPr>
          <w:rFonts w:ascii="Arial" w:hAnsi="Arial" w:cs="Arial"/>
          <w:b/>
          <w:color w:val="002060"/>
          <w:sz w:val="20"/>
          <w:szCs w:val="20"/>
          <w:lang w:val="en-GB"/>
        </w:rPr>
        <w:tab/>
      </w:r>
      <w:r w:rsidR="00C43D45">
        <w:rPr>
          <w:rFonts w:ascii="Arial" w:hAnsi="Arial" w:cs="Arial"/>
          <w:b/>
          <w:color w:val="002060"/>
          <w:sz w:val="20"/>
          <w:szCs w:val="20"/>
          <w:lang w:val="en-GB"/>
        </w:rPr>
        <w:tab/>
      </w:r>
      <w:r w:rsidR="007C6339" w:rsidRPr="007C6339">
        <w:rPr>
          <w:rFonts w:ascii="Arial" w:hAnsi="Arial" w:cs="Arial"/>
          <w:bCs/>
          <w:color w:val="002060"/>
          <w:sz w:val="20"/>
          <w:szCs w:val="20"/>
          <w:lang w:val="en-GB"/>
        </w:rPr>
        <w:t>Under 14 Boys ‘A’ versus East Herts “Warriors”</w:t>
      </w:r>
    </w:p>
    <w:p w14:paraId="6231FA1A" w14:textId="1E8F64E8" w:rsidR="00C43D45" w:rsidRPr="00C43D45" w:rsidRDefault="007C6339" w:rsidP="004E52AD">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t xml:space="preserve">  </w:t>
      </w:r>
      <w:r>
        <w:rPr>
          <w:rFonts w:ascii="Arial" w:hAnsi="Arial" w:cs="Arial"/>
          <w:bCs/>
          <w:color w:val="002060"/>
          <w:sz w:val="20"/>
          <w:szCs w:val="20"/>
          <w:lang w:val="en-GB"/>
        </w:rPr>
        <w:tab/>
      </w:r>
      <w:r w:rsidR="00C43D45">
        <w:rPr>
          <w:rFonts w:ascii="Arial" w:hAnsi="Arial" w:cs="Arial"/>
          <w:bCs/>
          <w:color w:val="002060"/>
          <w:sz w:val="20"/>
          <w:szCs w:val="20"/>
          <w:lang w:val="en-GB"/>
        </w:rPr>
        <w:tab/>
      </w:r>
      <w:r w:rsidRPr="00C43D45">
        <w:rPr>
          <w:rFonts w:ascii="Arial" w:hAnsi="Arial" w:cs="Arial"/>
          <w:b/>
          <w:color w:val="002060"/>
          <w:sz w:val="20"/>
          <w:szCs w:val="20"/>
          <w:lang w:val="en-GB"/>
        </w:rPr>
        <w:t xml:space="preserve">  1-30pm</w:t>
      </w:r>
      <w:r w:rsidR="00C43D45">
        <w:rPr>
          <w:rFonts w:ascii="Arial" w:hAnsi="Arial" w:cs="Arial"/>
          <w:b/>
          <w:color w:val="002060"/>
          <w:sz w:val="20"/>
          <w:szCs w:val="20"/>
          <w:lang w:val="en-GB"/>
        </w:rPr>
        <w:tab/>
      </w:r>
      <w:r w:rsidR="00C43D45">
        <w:rPr>
          <w:rFonts w:ascii="Arial" w:hAnsi="Arial" w:cs="Arial"/>
          <w:b/>
          <w:color w:val="002060"/>
          <w:sz w:val="20"/>
          <w:szCs w:val="20"/>
          <w:lang w:val="en-GB"/>
        </w:rPr>
        <w:tab/>
      </w:r>
      <w:r w:rsidR="00C43D45" w:rsidRPr="00C43D45">
        <w:rPr>
          <w:rFonts w:ascii="Arial" w:hAnsi="Arial" w:cs="Arial"/>
          <w:bCs/>
          <w:color w:val="002060"/>
          <w:sz w:val="20"/>
          <w:szCs w:val="20"/>
          <w:lang w:val="en-GB"/>
        </w:rPr>
        <w:t>Under 14 Girls versus Mansfield “Giants”</w:t>
      </w:r>
    </w:p>
    <w:p w14:paraId="0656A41A" w14:textId="74864DAC" w:rsidR="00C03F3C" w:rsidRPr="00E0102C" w:rsidRDefault="0066335F"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00FE0FB6">
        <w:rPr>
          <w:rFonts w:ascii="Arial" w:hAnsi="Arial" w:cs="Arial"/>
          <w:bCs/>
          <w:color w:val="002060"/>
          <w:sz w:val="20"/>
          <w:szCs w:val="20"/>
          <w:lang w:val="en-GB"/>
        </w:rPr>
        <w:tab/>
      </w:r>
      <w:r w:rsidR="00FE0FB6">
        <w:rPr>
          <w:rFonts w:ascii="Arial" w:hAnsi="Arial" w:cs="Arial"/>
          <w:bCs/>
          <w:color w:val="002060"/>
          <w:sz w:val="20"/>
          <w:szCs w:val="20"/>
          <w:lang w:val="en-GB"/>
        </w:rPr>
        <w:tab/>
      </w:r>
      <w:r w:rsidR="00FE0FB6">
        <w:rPr>
          <w:rFonts w:ascii="Arial" w:hAnsi="Arial" w:cs="Arial"/>
          <w:bCs/>
          <w:color w:val="002060"/>
          <w:sz w:val="20"/>
          <w:szCs w:val="20"/>
          <w:lang w:val="en-GB"/>
        </w:rPr>
        <w:tab/>
      </w:r>
    </w:p>
    <w:p w14:paraId="314A2948" w14:textId="048F80E3" w:rsidR="00C03F3C" w:rsidRDefault="00C43D45"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Pr>
          <w:rFonts w:ascii="Arial" w:hAnsi="Arial" w:cs="Arial"/>
          <w:bCs/>
          <w:color w:val="002060"/>
          <w:sz w:val="20"/>
          <w:szCs w:val="20"/>
          <w:lang w:val="en-GB"/>
        </w:rPr>
        <w:t>All t</w:t>
      </w:r>
      <w:r w:rsidR="00C03F3C" w:rsidRPr="00283C8F">
        <w:rPr>
          <w:rFonts w:ascii="Arial" w:hAnsi="Arial" w:cs="Arial"/>
          <w:bCs/>
          <w:color w:val="002060"/>
          <w:sz w:val="20"/>
          <w:szCs w:val="20"/>
          <w:lang w:val="en-GB"/>
        </w:rPr>
        <w:t>h</w:t>
      </w:r>
      <w:r w:rsidR="0066335F">
        <w:rPr>
          <w:rFonts w:ascii="Arial" w:hAnsi="Arial" w:cs="Arial"/>
          <w:bCs/>
          <w:color w:val="002060"/>
          <w:sz w:val="20"/>
          <w:szCs w:val="20"/>
          <w:lang w:val="en-GB"/>
        </w:rPr>
        <w:t xml:space="preserve">e home </w:t>
      </w:r>
      <w:r w:rsidR="00C03F3C" w:rsidRPr="00283C8F">
        <w:rPr>
          <w:rFonts w:ascii="Arial" w:hAnsi="Arial" w:cs="Arial"/>
          <w:bCs/>
          <w:color w:val="002060"/>
          <w:sz w:val="20"/>
          <w:szCs w:val="20"/>
          <w:lang w:val="en-GB"/>
        </w:rPr>
        <w:t>game</w:t>
      </w:r>
      <w:r w:rsidR="0066335F">
        <w:rPr>
          <w:rFonts w:ascii="Arial" w:hAnsi="Arial" w:cs="Arial"/>
          <w:bCs/>
          <w:color w:val="002060"/>
          <w:sz w:val="20"/>
          <w:szCs w:val="20"/>
          <w:lang w:val="en-GB"/>
        </w:rPr>
        <w:t>s</w:t>
      </w:r>
      <w:r w:rsidR="00C03F3C" w:rsidRPr="00283C8F">
        <w:rPr>
          <w:rFonts w:ascii="Arial" w:hAnsi="Arial" w:cs="Arial"/>
          <w:bCs/>
          <w:color w:val="002060"/>
          <w:sz w:val="20"/>
          <w:szCs w:val="20"/>
          <w:lang w:val="en-GB"/>
        </w:rPr>
        <w:t xml:space="preserve"> will be played at the Northants Basketball Centre at Northampton School for Girls</w:t>
      </w:r>
    </w:p>
    <w:p w14:paraId="159E142D" w14:textId="44E21B9D" w:rsidR="00C03F3C" w:rsidRPr="00283C8F"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 xml:space="preserve">in Spinney Hill Road, Northampton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6C78B5F9" w14:textId="77777777" w:rsidR="00C03F3C" w:rsidRPr="00650BA7" w:rsidRDefault="00C03F3C"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10"/>
          <w:szCs w:val="10"/>
          <w:lang w:val="en-GB"/>
        </w:rPr>
      </w:pPr>
    </w:p>
    <w:p w14:paraId="07446906" w14:textId="77777777" w:rsidR="00C43D4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Spectators are welcome </w:t>
      </w:r>
      <w:r w:rsidR="00C43D45">
        <w:rPr>
          <w:rFonts w:ascii="Arial" w:hAnsi="Arial" w:cs="Arial"/>
          <w:bCs/>
          <w:color w:val="FF0000"/>
          <w:sz w:val="20"/>
          <w:szCs w:val="20"/>
          <w:lang w:val="en-GB"/>
        </w:rPr>
        <w:t>and admission is FREE</w:t>
      </w:r>
    </w:p>
    <w:p w14:paraId="01CB7BEA" w14:textId="77777777" w:rsidR="00C43D45" w:rsidRPr="00646F5D" w:rsidRDefault="00C43D45"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10"/>
          <w:szCs w:val="10"/>
          <w:lang w:val="en-GB"/>
        </w:rPr>
      </w:pPr>
    </w:p>
    <w:p w14:paraId="3D1D5B4B" w14:textId="30B5108B" w:rsidR="00C43D4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Covid </w:t>
      </w:r>
      <w:r w:rsidR="00C43D45">
        <w:rPr>
          <w:rFonts w:ascii="Arial" w:hAnsi="Arial" w:cs="Arial"/>
          <w:bCs/>
          <w:color w:val="FF0000"/>
          <w:sz w:val="20"/>
          <w:szCs w:val="20"/>
          <w:lang w:val="en-GB"/>
        </w:rPr>
        <w:t>restrictions have now been eased but spectators are respectfully requested to respect other people’s health by abiding to social spacing and sanitising whenever possible</w:t>
      </w:r>
    </w:p>
    <w:p w14:paraId="25776C57" w14:textId="0A6E89E8" w:rsidR="00522895" w:rsidRPr="00E0102C" w:rsidRDefault="00FE0FB6" w:rsidP="0008596F">
      <w:pPr>
        <w:pBdr>
          <w:top w:val="single" w:sz="12" w:space="1" w:color="auto" w:shadow="1"/>
          <w:left w:val="single" w:sz="12" w:space="4" w:color="auto" w:shadow="1"/>
          <w:bottom w:val="single" w:sz="12" w:space="1" w:color="auto" w:shadow="1"/>
          <w:right w:val="single" w:sz="12" w:space="4" w:color="auto" w:shadow="1"/>
        </w:pBdr>
        <w:rPr>
          <w:rFonts w:cs="Calibri"/>
          <w:b/>
          <w:color w:val="C00000"/>
          <w:sz w:val="10"/>
          <w:szCs w:val="10"/>
          <w:u w:val="single"/>
          <w:lang w:val="en-GB"/>
        </w:rPr>
      </w:pPr>
      <w:r>
        <w:rPr>
          <w:rFonts w:ascii="Arial" w:hAnsi="Arial" w:cs="Arial"/>
          <w:bCs/>
          <w:color w:val="002060"/>
          <w:sz w:val="20"/>
          <w:szCs w:val="20"/>
          <w:lang w:val="en-GB"/>
        </w:rPr>
        <w:tab/>
      </w:r>
    </w:p>
    <w:p w14:paraId="0082D2B0" w14:textId="66BE3A05" w:rsidR="00D42FAE" w:rsidRPr="00AE2009" w:rsidRDefault="0008596F" w:rsidP="00650BA7">
      <w:pPr>
        <w:jc w:val="right"/>
        <w:rPr>
          <w:rFonts w:cs="Calibri"/>
          <w:b/>
          <w:color w:val="C00000"/>
          <w:u w:val="single"/>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sectPr w:rsidR="00D42FAE" w:rsidRPr="00AE2009" w:rsidSect="00D715E5">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32436"/>
    <w:rsid w:val="000357E6"/>
    <w:rsid w:val="00042F99"/>
    <w:rsid w:val="00051C4B"/>
    <w:rsid w:val="00071C4F"/>
    <w:rsid w:val="00071EB1"/>
    <w:rsid w:val="00073864"/>
    <w:rsid w:val="0008596F"/>
    <w:rsid w:val="000902D3"/>
    <w:rsid w:val="000A529C"/>
    <w:rsid w:val="000A78AD"/>
    <w:rsid w:val="000C3C50"/>
    <w:rsid w:val="000D082B"/>
    <w:rsid w:val="000E0299"/>
    <w:rsid w:val="000E06A5"/>
    <w:rsid w:val="000E2E1D"/>
    <w:rsid w:val="000E2F3C"/>
    <w:rsid w:val="00111AE2"/>
    <w:rsid w:val="001402CD"/>
    <w:rsid w:val="0017495F"/>
    <w:rsid w:val="00186C7C"/>
    <w:rsid w:val="00197CEA"/>
    <w:rsid w:val="001A23F1"/>
    <w:rsid w:val="001A2CC0"/>
    <w:rsid w:val="001A5736"/>
    <w:rsid w:val="001B2968"/>
    <w:rsid w:val="001B38EB"/>
    <w:rsid w:val="001C4968"/>
    <w:rsid w:val="001C5617"/>
    <w:rsid w:val="001C7FA6"/>
    <w:rsid w:val="001E7344"/>
    <w:rsid w:val="001F38C9"/>
    <w:rsid w:val="00201EB8"/>
    <w:rsid w:val="00203789"/>
    <w:rsid w:val="002053D9"/>
    <w:rsid w:val="002078A7"/>
    <w:rsid w:val="00211DC2"/>
    <w:rsid w:val="00221149"/>
    <w:rsid w:val="00226421"/>
    <w:rsid w:val="00230C52"/>
    <w:rsid w:val="00233CFD"/>
    <w:rsid w:val="00236D5C"/>
    <w:rsid w:val="00242AF7"/>
    <w:rsid w:val="002432CC"/>
    <w:rsid w:val="002463E3"/>
    <w:rsid w:val="002512B9"/>
    <w:rsid w:val="0025412D"/>
    <w:rsid w:val="002552DF"/>
    <w:rsid w:val="0025622A"/>
    <w:rsid w:val="002626DC"/>
    <w:rsid w:val="002666A5"/>
    <w:rsid w:val="00267331"/>
    <w:rsid w:val="00276B7F"/>
    <w:rsid w:val="00283C8F"/>
    <w:rsid w:val="00294896"/>
    <w:rsid w:val="00297879"/>
    <w:rsid w:val="002A2E62"/>
    <w:rsid w:val="002A2EB5"/>
    <w:rsid w:val="002A5422"/>
    <w:rsid w:val="002D084B"/>
    <w:rsid w:val="002D28DD"/>
    <w:rsid w:val="002D2EA2"/>
    <w:rsid w:val="002D6F8E"/>
    <w:rsid w:val="002E1429"/>
    <w:rsid w:val="002F3110"/>
    <w:rsid w:val="00306876"/>
    <w:rsid w:val="00317A68"/>
    <w:rsid w:val="00324412"/>
    <w:rsid w:val="003254B9"/>
    <w:rsid w:val="003300D6"/>
    <w:rsid w:val="00331EE2"/>
    <w:rsid w:val="00345515"/>
    <w:rsid w:val="00352CB8"/>
    <w:rsid w:val="00356BE5"/>
    <w:rsid w:val="00364730"/>
    <w:rsid w:val="00367C3F"/>
    <w:rsid w:val="00384600"/>
    <w:rsid w:val="003D1871"/>
    <w:rsid w:val="003D637E"/>
    <w:rsid w:val="003F5A43"/>
    <w:rsid w:val="00421A8B"/>
    <w:rsid w:val="00427089"/>
    <w:rsid w:val="00437F22"/>
    <w:rsid w:val="00444A90"/>
    <w:rsid w:val="00453524"/>
    <w:rsid w:val="004568CB"/>
    <w:rsid w:val="004603B6"/>
    <w:rsid w:val="0046273F"/>
    <w:rsid w:val="004634A4"/>
    <w:rsid w:val="00465CE6"/>
    <w:rsid w:val="0048320E"/>
    <w:rsid w:val="00485F85"/>
    <w:rsid w:val="00491531"/>
    <w:rsid w:val="00495951"/>
    <w:rsid w:val="004A0284"/>
    <w:rsid w:val="004A436A"/>
    <w:rsid w:val="004B4E29"/>
    <w:rsid w:val="004C48E9"/>
    <w:rsid w:val="004E3D0A"/>
    <w:rsid w:val="004E52AD"/>
    <w:rsid w:val="00504662"/>
    <w:rsid w:val="005078CD"/>
    <w:rsid w:val="00510C43"/>
    <w:rsid w:val="005138DE"/>
    <w:rsid w:val="005211D0"/>
    <w:rsid w:val="00521D4A"/>
    <w:rsid w:val="00522895"/>
    <w:rsid w:val="005239A4"/>
    <w:rsid w:val="00531768"/>
    <w:rsid w:val="00532C00"/>
    <w:rsid w:val="00536ED3"/>
    <w:rsid w:val="0057230D"/>
    <w:rsid w:val="00575522"/>
    <w:rsid w:val="005804F7"/>
    <w:rsid w:val="00593AD0"/>
    <w:rsid w:val="005973FB"/>
    <w:rsid w:val="005A2872"/>
    <w:rsid w:val="005B3387"/>
    <w:rsid w:val="005B4BA8"/>
    <w:rsid w:val="005C210F"/>
    <w:rsid w:val="005C36C7"/>
    <w:rsid w:val="005D56DC"/>
    <w:rsid w:val="005F7A25"/>
    <w:rsid w:val="00620D6A"/>
    <w:rsid w:val="006333F8"/>
    <w:rsid w:val="00644FB5"/>
    <w:rsid w:val="00646F5D"/>
    <w:rsid w:val="00650BA7"/>
    <w:rsid w:val="006630E6"/>
    <w:rsid w:val="0066335F"/>
    <w:rsid w:val="00670919"/>
    <w:rsid w:val="00677780"/>
    <w:rsid w:val="006949E5"/>
    <w:rsid w:val="00695A1F"/>
    <w:rsid w:val="006B6694"/>
    <w:rsid w:val="006B681F"/>
    <w:rsid w:val="006C14CB"/>
    <w:rsid w:val="006C329B"/>
    <w:rsid w:val="006D0579"/>
    <w:rsid w:val="006D0F8B"/>
    <w:rsid w:val="006E7566"/>
    <w:rsid w:val="007147CE"/>
    <w:rsid w:val="00721587"/>
    <w:rsid w:val="007308EA"/>
    <w:rsid w:val="0073261F"/>
    <w:rsid w:val="007530BE"/>
    <w:rsid w:val="00760837"/>
    <w:rsid w:val="00762841"/>
    <w:rsid w:val="007860B6"/>
    <w:rsid w:val="007A2989"/>
    <w:rsid w:val="007B2B3E"/>
    <w:rsid w:val="007C6339"/>
    <w:rsid w:val="007C69C7"/>
    <w:rsid w:val="007C6F7A"/>
    <w:rsid w:val="007D22BA"/>
    <w:rsid w:val="007D3C78"/>
    <w:rsid w:val="007D4A5C"/>
    <w:rsid w:val="007E6A3B"/>
    <w:rsid w:val="007F5E40"/>
    <w:rsid w:val="0081534C"/>
    <w:rsid w:val="00816FE0"/>
    <w:rsid w:val="0082469D"/>
    <w:rsid w:val="00825483"/>
    <w:rsid w:val="00833E50"/>
    <w:rsid w:val="00836D4F"/>
    <w:rsid w:val="00841BFA"/>
    <w:rsid w:val="008A3466"/>
    <w:rsid w:val="008A3546"/>
    <w:rsid w:val="008A4666"/>
    <w:rsid w:val="008B3D91"/>
    <w:rsid w:val="008C0BA0"/>
    <w:rsid w:val="008D435A"/>
    <w:rsid w:val="009024BE"/>
    <w:rsid w:val="00902FDB"/>
    <w:rsid w:val="00911E92"/>
    <w:rsid w:val="009169E2"/>
    <w:rsid w:val="00924266"/>
    <w:rsid w:val="00951275"/>
    <w:rsid w:val="0096695E"/>
    <w:rsid w:val="00970975"/>
    <w:rsid w:val="00972D1E"/>
    <w:rsid w:val="009756F1"/>
    <w:rsid w:val="009A5744"/>
    <w:rsid w:val="009D20B7"/>
    <w:rsid w:val="00A01AFA"/>
    <w:rsid w:val="00A15603"/>
    <w:rsid w:val="00A17975"/>
    <w:rsid w:val="00A201F3"/>
    <w:rsid w:val="00A2123C"/>
    <w:rsid w:val="00A218E0"/>
    <w:rsid w:val="00A22100"/>
    <w:rsid w:val="00A223B5"/>
    <w:rsid w:val="00A25DEC"/>
    <w:rsid w:val="00A43B46"/>
    <w:rsid w:val="00A44329"/>
    <w:rsid w:val="00A61D37"/>
    <w:rsid w:val="00A747DE"/>
    <w:rsid w:val="00A77C82"/>
    <w:rsid w:val="00A8215B"/>
    <w:rsid w:val="00A85EB7"/>
    <w:rsid w:val="00A908BE"/>
    <w:rsid w:val="00AC4153"/>
    <w:rsid w:val="00AD2204"/>
    <w:rsid w:val="00AD77B5"/>
    <w:rsid w:val="00AE2009"/>
    <w:rsid w:val="00AF61D0"/>
    <w:rsid w:val="00B1056B"/>
    <w:rsid w:val="00B156E6"/>
    <w:rsid w:val="00B307DE"/>
    <w:rsid w:val="00B35C73"/>
    <w:rsid w:val="00B47A59"/>
    <w:rsid w:val="00B74148"/>
    <w:rsid w:val="00B776E4"/>
    <w:rsid w:val="00B82E69"/>
    <w:rsid w:val="00B84654"/>
    <w:rsid w:val="00B92D1B"/>
    <w:rsid w:val="00BB2E1A"/>
    <w:rsid w:val="00BC51BB"/>
    <w:rsid w:val="00BD2AB1"/>
    <w:rsid w:val="00BD3096"/>
    <w:rsid w:val="00BD6949"/>
    <w:rsid w:val="00BE2A16"/>
    <w:rsid w:val="00BE41AB"/>
    <w:rsid w:val="00BE5A62"/>
    <w:rsid w:val="00BE5C95"/>
    <w:rsid w:val="00C03F3C"/>
    <w:rsid w:val="00C16CD2"/>
    <w:rsid w:val="00C42BAE"/>
    <w:rsid w:val="00C43D45"/>
    <w:rsid w:val="00C453C1"/>
    <w:rsid w:val="00C549CD"/>
    <w:rsid w:val="00C5772C"/>
    <w:rsid w:val="00C577ED"/>
    <w:rsid w:val="00C71367"/>
    <w:rsid w:val="00C80A2C"/>
    <w:rsid w:val="00C81187"/>
    <w:rsid w:val="00C83BDC"/>
    <w:rsid w:val="00C90FE5"/>
    <w:rsid w:val="00C94FF9"/>
    <w:rsid w:val="00CA0DC1"/>
    <w:rsid w:val="00CA1384"/>
    <w:rsid w:val="00CA6976"/>
    <w:rsid w:val="00CD6463"/>
    <w:rsid w:val="00CE0689"/>
    <w:rsid w:val="00CE610B"/>
    <w:rsid w:val="00CF6545"/>
    <w:rsid w:val="00D27297"/>
    <w:rsid w:val="00D37A4A"/>
    <w:rsid w:val="00D42FAE"/>
    <w:rsid w:val="00D55155"/>
    <w:rsid w:val="00D55A28"/>
    <w:rsid w:val="00D6203F"/>
    <w:rsid w:val="00D653AC"/>
    <w:rsid w:val="00D65C44"/>
    <w:rsid w:val="00D715E5"/>
    <w:rsid w:val="00D740BF"/>
    <w:rsid w:val="00D770D4"/>
    <w:rsid w:val="00DB3B1B"/>
    <w:rsid w:val="00DF060A"/>
    <w:rsid w:val="00E0102C"/>
    <w:rsid w:val="00E03C14"/>
    <w:rsid w:val="00E06CB1"/>
    <w:rsid w:val="00E07C88"/>
    <w:rsid w:val="00E233A4"/>
    <w:rsid w:val="00E2685F"/>
    <w:rsid w:val="00E34DC9"/>
    <w:rsid w:val="00E34EA6"/>
    <w:rsid w:val="00E378A4"/>
    <w:rsid w:val="00E42EE6"/>
    <w:rsid w:val="00E46448"/>
    <w:rsid w:val="00E53806"/>
    <w:rsid w:val="00E53E9B"/>
    <w:rsid w:val="00E72557"/>
    <w:rsid w:val="00E7313B"/>
    <w:rsid w:val="00E7436C"/>
    <w:rsid w:val="00E814E6"/>
    <w:rsid w:val="00E85022"/>
    <w:rsid w:val="00E94869"/>
    <w:rsid w:val="00E9491A"/>
    <w:rsid w:val="00E9755F"/>
    <w:rsid w:val="00E9785A"/>
    <w:rsid w:val="00EA2083"/>
    <w:rsid w:val="00EC135C"/>
    <w:rsid w:val="00EC3FBD"/>
    <w:rsid w:val="00ED4B9F"/>
    <w:rsid w:val="00EE51C1"/>
    <w:rsid w:val="00F114CD"/>
    <w:rsid w:val="00F236C3"/>
    <w:rsid w:val="00F334C1"/>
    <w:rsid w:val="00F33BD0"/>
    <w:rsid w:val="00F41593"/>
    <w:rsid w:val="00F41B42"/>
    <w:rsid w:val="00F45220"/>
    <w:rsid w:val="00F45C20"/>
    <w:rsid w:val="00F51650"/>
    <w:rsid w:val="00F56D6B"/>
    <w:rsid w:val="00F67318"/>
    <w:rsid w:val="00F702E9"/>
    <w:rsid w:val="00F72565"/>
    <w:rsid w:val="00F86B7A"/>
    <w:rsid w:val="00FA3296"/>
    <w:rsid w:val="00FC63E6"/>
    <w:rsid w:val="00FC64B0"/>
    <w:rsid w:val="00FD0380"/>
    <w:rsid w:val="00FD3463"/>
    <w:rsid w:val="00FD6912"/>
    <w:rsid w:val="00FD6AB3"/>
    <w:rsid w:val="00FE0720"/>
    <w:rsid w:val="00FE0FB6"/>
    <w:rsid w:val="00FE1A94"/>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4</cp:revision>
  <cp:lastPrinted>2022-01-24T13:36:00Z</cp:lastPrinted>
  <dcterms:created xsi:type="dcterms:W3CDTF">2022-01-24T09:51:00Z</dcterms:created>
  <dcterms:modified xsi:type="dcterms:W3CDTF">2022-01-25T10:21:00Z</dcterms:modified>
</cp:coreProperties>
</file>