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E06838"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F1E803B" w14:textId="11C25476" w:rsidR="002053D9" w:rsidRPr="00432057" w:rsidRDefault="00432057" w:rsidP="00EC135C">
      <w:pPr>
        <w:jc w:val="center"/>
        <w:rPr>
          <w:rFonts w:ascii="Arial" w:hAnsi="Arial" w:cs="Arial"/>
          <w:b/>
          <w:i/>
          <w:iCs/>
          <w:color w:val="002060"/>
          <w:sz w:val="26"/>
          <w:szCs w:val="26"/>
          <w:lang w:val="en-GB"/>
        </w:rPr>
      </w:pPr>
      <w:r>
        <w:rPr>
          <w:rFonts w:ascii="Arial" w:hAnsi="Arial" w:cs="Arial"/>
          <w:b/>
          <w:i/>
          <w:iCs/>
          <w:color w:val="002060"/>
          <w:sz w:val="26"/>
          <w:szCs w:val="26"/>
          <w:lang w:val="en-GB"/>
        </w:rPr>
        <w:t>A quiet weekend for the Northants but two excellent wins for the Junior Women and Under 12 Mixed teams.</w:t>
      </w:r>
    </w:p>
    <w:p w14:paraId="4499AE6B" w14:textId="77777777" w:rsidR="00E07C88" w:rsidRDefault="00E07C88" w:rsidP="00E07C88">
      <w:pPr>
        <w:tabs>
          <w:tab w:val="left" w:pos="1134"/>
        </w:tabs>
        <w:jc w:val="center"/>
        <w:rPr>
          <w:rFonts w:ascii="Times New Roman" w:hAnsi="Times New Roman"/>
          <w:b/>
          <w:color w:val="000000"/>
          <w:sz w:val="24"/>
          <w:szCs w:val="24"/>
          <w:lang w:val="en-GB"/>
        </w:rPr>
      </w:pPr>
    </w:p>
    <w:p w14:paraId="6E875E57" w14:textId="56A1E184" w:rsidR="00E07C88" w:rsidRDefault="00432057" w:rsidP="00E07C88">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Super Karly inspires </w:t>
      </w:r>
      <w:r w:rsidR="00C5772C">
        <w:rPr>
          <w:rFonts w:ascii="Times New Roman" w:hAnsi="Times New Roman"/>
          <w:b/>
          <w:color w:val="000000"/>
          <w:sz w:val="24"/>
          <w:szCs w:val="24"/>
          <w:lang w:val="en-GB"/>
        </w:rPr>
        <w:t xml:space="preserve">Junior Women </w:t>
      </w:r>
      <w:r>
        <w:rPr>
          <w:rFonts w:ascii="Times New Roman" w:hAnsi="Times New Roman"/>
          <w:b/>
          <w:color w:val="000000"/>
          <w:sz w:val="24"/>
          <w:szCs w:val="24"/>
          <w:lang w:val="en-GB"/>
        </w:rPr>
        <w:t>to win against Durham</w:t>
      </w:r>
    </w:p>
    <w:p w14:paraId="5A3B1282" w14:textId="77777777" w:rsidR="00E07C88" w:rsidRPr="00E07C88" w:rsidRDefault="00E07C88" w:rsidP="00E07C88">
      <w:pPr>
        <w:tabs>
          <w:tab w:val="left" w:pos="1134"/>
        </w:tabs>
        <w:jc w:val="center"/>
        <w:rPr>
          <w:rFonts w:ascii="Times New Roman" w:hAnsi="Times New Roman"/>
          <w:b/>
          <w:color w:val="000000"/>
          <w:sz w:val="10"/>
          <w:szCs w:val="10"/>
          <w:lang w:val="en-GB"/>
        </w:rPr>
      </w:pPr>
    </w:p>
    <w:p w14:paraId="2741FC70" w14:textId="15173EA3" w:rsidR="00E07C88" w:rsidRDefault="00C5772C" w:rsidP="00E07C88">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Junior Women’s (North Conference)</w:t>
      </w:r>
    </w:p>
    <w:p w14:paraId="37CAAABD" w14:textId="701BDF71" w:rsidR="00C5772C" w:rsidRDefault="00432057" w:rsidP="00E07C88">
      <w:pPr>
        <w:tabs>
          <w:tab w:val="left" w:pos="1134"/>
        </w:tabs>
        <w:jc w:val="center"/>
        <w:rPr>
          <w:rFonts w:ascii="Times New Roman" w:hAnsi="Times New Roman"/>
          <w:b/>
          <w:color w:val="000000"/>
          <w:lang w:val="en-GB"/>
        </w:rPr>
      </w:pPr>
      <w:r>
        <w:rPr>
          <w:rFonts w:ascii="Times New Roman" w:hAnsi="Times New Roman"/>
          <w:b/>
          <w:color w:val="000000"/>
          <w:lang w:val="en-GB"/>
        </w:rPr>
        <w:t>Durham “Palatines”</w:t>
      </w:r>
      <w:r>
        <w:rPr>
          <w:rFonts w:ascii="Times New Roman" w:hAnsi="Times New Roman"/>
          <w:b/>
          <w:color w:val="000000"/>
          <w:lang w:val="en-GB"/>
        </w:rPr>
        <w:tab/>
      </w:r>
      <w:r>
        <w:rPr>
          <w:rFonts w:ascii="Times New Roman" w:hAnsi="Times New Roman"/>
          <w:b/>
          <w:color w:val="000000"/>
          <w:lang w:val="en-GB"/>
        </w:rPr>
        <w:tab/>
        <w:t>39 – 61</w:t>
      </w:r>
      <w:r>
        <w:rPr>
          <w:rFonts w:ascii="Times New Roman" w:hAnsi="Times New Roman"/>
          <w:b/>
          <w:color w:val="000000"/>
          <w:lang w:val="en-GB"/>
        </w:rPr>
        <w:tab/>
      </w:r>
      <w:r>
        <w:rPr>
          <w:rFonts w:ascii="Times New Roman" w:hAnsi="Times New Roman"/>
          <w:b/>
          <w:color w:val="000000"/>
          <w:lang w:val="en-GB"/>
        </w:rPr>
        <w:tab/>
      </w:r>
      <w:r w:rsidR="00C5772C">
        <w:rPr>
          <w:rFonts w:ascii="Times New Roman" w:hAnsi="Times New Roman"/>
          <w:b/>
          <w:color w:val="000000"/>
          <w:lang w:val="en-GB"/>
        </w:rPr>
        <w:t>Northants “Lightning”</w:t>
      </w:r>
      <w:r w:rsidR="00C5772C">
        <w:rPr>
          <w:rFonts w:ascii="Times New Roman" w:hAnsi="Times New Roman"/>
          <w:b/>
          <w:color w:val="000000"/>
          <w:lang w:val="en-GB"/>
        </w:rPr>
        <w:tab/>
      </w:r>
      <w:r w:rsidR="00C5772C">
        <w:rPr>
          <w:rFonts w:ascii="Times New Roman" w:hAnsi="Times New Roman"/>
          <w:b/>
          <w:color w:val="000000"/>
          <w:lang w:val="en-GB"/>
        </w:rPr>
        <w:tab/>
      </w:r>
    </w:p>
    <w:p w14:paraId="40F36F72" w14:textId="56074B8B" w:rsidR="00CA0DC1" w:rsidRPr="001E7344" w:rsidRDefault="00CA0DC1" w:rsidP="00E07C88">
      <w:pPr>
        <w:tabs>
          <w:tab w:val="left" w:pos="1134"/>
        </w:tabs>
        <w:jc w:val="center"/>
        <w:rPr>
          <w:rFonts w:ascii="Times New Roman" w:hAnsi="Times New Roman"/>
          <w:b/>
          <w:color w:val="000000"/>
          <w:sz w:val="10"/>
          <w:szCs w:val="10"/>
          <w:lang w:val="en-GB"/>
        </w:rPr>
      </w:pPr>
    </w:p>
    <w:p w14:paraId="7E28F631" w14:textId="35F54434" w:rsidR="00D8075F" w:rsidRDefault="00CA0DC1" w:rsidP="00CA0DC1">
      <w:pPr>
        <w:tabs>
          <w:tab w:val="left" w:pos="1134"/>
        </w:tabs>
        <w:rPr>
          <w:rFonts w:ascii="Times New Roman" w:hAnsi="Times New Roman"/>
          <w:bCs/>
          <w:color w:val="000000"/>
          <w:lang w:val="en-GB"/>
        </w:rPr>
      </w:pPr>
      <w:r>
        <w:rPr>
          <w:rFonts w:ascii="Times New Roman" w:hAnsi="Times New Roman"/>
          <w:bCs/>
          <w:color w:val="000000"/>
          <w:lang w:val="en-GB"/>
        </w:rPr>
        <w:t xml:space="preserve">The Northants Junior Women </w:t>
      </w:r>
      <w:r w:rsidR="00432057">
        <w:rPr>
          <w:rFonts w:ascii="Times New Roman" w:hAnsi="Times New Roman"/>
          <w:bCs/>
          <w:color w:val="000000"/>
          <w:lang w:val="en-GB"/>
        </w:rPr>
        <w:t xml:space="preserve">made the long journey to Durham last Saturday without </w:t>
      </w:r>
      <w:r w:rsidR="00E06838">
        <w:rPr>
          <w:rFonts w:ascii="Times New Roman" w:hAnsi="Times New Roman"/>
          <w:bCs/>
          <w:color w:val="000000"/>
          <w:lang w:val="en-GB"/>
        </w:rPr>
        <w:t xml:space="preserve">the services of </w:t>
      </w:r>
      <w:r w:rsidR="00432057">
        <w:rPr>
          <w:rFonts w:ascii="Times New Roman" w:hAnsi="Times New Roman"/>
          <w:bCs/>
          <w:color w:val="000000"/>
          <w:lang w:val="en-GB"/>
        </w:rPr>
        <w:t>Covid-struck Dina Kosniko</w:t>
      </w:r>
      <w:r w:rsidR="00E06838">
        <w:rPr>
          <w:rFonts w:ascii="Times New Roman" w:hAnsi="Times New Roman"/>
          <w:bCs/>
          <w:color w:val="000000"/>
          <w:lang w:val="en-GB"/>
        </w:rPr>
        <w:t>v</w:t>
      </w:r>
      <w:r w:rsidR="00432057">
        <w:rPr>
          <w:rFonts w:ascii="Times New Roman" w:hAnsi="Times New Roman"/>
          <w:bCs/>
          <w:color w:val="000000"/>
          <w:lang w:val="en-GB"/>
        </w:rPr>
        <w:t>ska and the influential Fiona Arthur. Coach Emma Salisbury asked the rest of the team to make up for the contributions usually made by the missing players. No one responded to this appeal better than Karly Osgood who turned on an inspired</w:t>
      </w:r>
      <w:r w:rsidR="00D8075F">
        <w:rPr>
          <w:rFonts w:ascii="Times New Roman" w:hAnsi="Times New Roman"/>
          <w:bCs/>
          <w:color w:val="000000"/>
          <w:lang w:val="en-GB"/>
        </w:rPr>
        <w:t xml:space="preserve"> performance on both offence and defence and helped “Lightning” to a convincing victory.</w:t>
      </w:r>
    </w:p>
    <w:p w14:paraId="4C92D2BF" w14:textId="77777777" w:rsidR="00D8075F" w:rsidRPr="004E7DB6" w:rsidRDefault="00D8075F" w:rsidP="00CA0DC1">
      <w:pPr>
        <w:tabs>
          <w:tab w:val="left" w:pos="1134"/>
        </w:tabs>
        <w:rPr>
          <w:rFonts w:ascii="Times New Roman" w:hAnsi="Times New Roman"/>
          <w:bCs/>
          <w:color w:val="000000"/>
          <w:sz w:val="16"/>
          <w:szCs w:val="16"/>
          <w:lang w:val="en-GB"/>
        </w:rPr>
      </w:pPr>
    </w:p>
    <w:p w14:paraId="41C7201A" w14:textId="3CC96014" w:rsidR="00307EDF" w:rsidRDefault="00D8075F" w:rsidP="00CA0DC1">
      <w:pPr>
        <w:tabs>
          <w:tab w:val="left" w:pos="1134"/>
        </w:tabs>
        <w:rPr>
          <w:rFonts w:ascii="Times New Roman" w:hAnsi="Times New Roman"/>
          <w:bCs/>
          <w:color w:val="000000"/>
          <w:lang w:val="en-GB"/>
        </w:rPr>
      </w:pPr>
      <w:r>
        <w:rPr>
          <w:rFonts w:ascii="Times New Roman" w:hAnsi="Times New Roman"/>
          <w:bCs/>
          <w:color w:val="000000"/>
          <w:lang w:val="en-GB"/>
        </w:rPr>
        <w:t xml:space="preserve">After a journey which saw high winds, rain and snow a slow start might have been expected from “Lightning” but not a bit of it and led by Osgood and Gerda </w:t>
      </w:r>
      <w:r w:rsidR="00307EDF">
        <w:rPr>
          <w:rFonts w:ascii="Times New Roman" w:hAnsi="Times New Roman"/>
          <w:bCs/>
          <w:color w:val="000000"/>
          <w:lang w:val="en-GB"/>
        </w:rPr>
        <w:t xml:space="preserve">Vienskaite they jumped out to an 18-10 lead after the first quarter. This advantage was extended to 39-23 at half time with seven “Lightning” players contributing to the </w:t>
      </w:r>
      <w:r w:rsidR="00D71ED1">
        <w:rPr>
          <w:rFonts w:ascii="Times New Roman" w:hAnsi="Times New Roman"/>
          <w:bCs/>
          <w:color w:val="000000"/>
          <w:lang w:val="en-GB"/>
        </w:rPr>
        <w:t xml:space="preserve">second quarter </w:t>
      </w:r>
      <w:r w:rsidR="00307EDF">
        <w:rPr>
          <w:rFonts w:ascii="Times New Roman" w:hAnsi="Times New Roman"/>
          <w:bCs/>
          <w:color w:val="000000"/>
          <w:lang w:val="en-GB"/>
        </w:rPr>
        <w:t>points tally.</w:t>
      </w:r>
    </w:p>
    <w:p w14:paraId="750EFEB9" w14:textId="77777777" w:rsidR="00307EDF" w:rsidRPr="004E7DB6" w:rsidRDefault="00307EDF" w:rsidP="00CA0DC1">
      <w:pPr>
        <w:tabs>
          <w:tab w:val="left" w:pos="1134"/>
        </w:tabs>
        <w:rPr>
          <w:rFonts w:ascii="Times New Roman" w:hAnsi="Times New Roman"/>
          <w:bCs/>
          <w:color w:val="000000"/>
          <w:sz w:val="10"/>
          <w:szCs w:val="10"/>
          <w:lang w:val="en-GB"/>
        </w:rPr>
      </w:pPr>
    </w:p>
    <w:p w14:paraId="2F824820" w14:textId="747CF573" w:rsidR="00307EDF" w:rsidRDefault="00307EDF" w:rsidP="00CA0DC1">
      <w:pPr>
        <w:tabs>
          <w:tab w:val="left" w:pos="1134"/>
        </w:tabs>
        <w:rPr>
          <w:rFonts w:ascii="Times New Roman" w:hAnsi="Times New Roman"/>
          <w:bCs/>
          <w:color w:val="000000"/>
          <w:lang w:val="en-GB"/>
        </w:rPr>
      </w:pPr>
      <w:r>
        <w:rPr>
          <w:rFonts w:ascii="Times New Roman" w:hAnsi="Times New Roman"/>
          <w:bCs/>
          <w:color w:val="000000"/>
          <w:lang w:val="en-GB"/>
        </w:rPr>
        <w:t xml:space="preserve">Scoring was at a premium in the third and fourth quarters but excellent defence kept the home side to just 16 </w:t>
      </w:r>
      <w:r w:rsidR="00E06838">
        <w:rPr>
          <w:rFonts w:ascii="Times New Roman" w:hAnsi="Times New Roman"/>
          <w:bCs/>
          <w:color w:val="000000"/>
          <w:lang w:val="en-GB"/>
        </w:rPr>
        <w:t xml:space="preserve">as </w:t>
      </w:r>
      <w:r>
        <w:rPr>
          <w:rFonts w:ascii="Times New Roman" w:hAnsi="Times New Roman"/>
          <w:bCs/>
          <w:color w:val="000000"/>
          <w:lang w:val="en-GB"/>
        </w:rPr>
        <w:t xml:space="preserve">“Lightning” </w:t>
      </w:r>
      <w:r w:rsidR="00E06838">
        <w:rPr>
          <w:rFonts w:ascii="Times New Roman" w:hAnsi="Times New Roman"/>
          <w:bCs/>
          <w:color w:val="000000"/>
          <w:lang w:val="en-GB"/>
        </w:rPr>
        <w:t xml:space="preserve">controlled the game and </w:t>
      </w:r>
      <w:r>
        <w:rPr>
          <w:rFonts w:ascii="Times New Roman" w:hAnsi="Times New Roman"/>
          <w:bCs/>
          <w:color w:val="000000"/>
          <w:lang w:val="en-GB"/>
        </w:rPr>
        <w:t>held on for the win which keeps them in good shape to challenge for the Conference runners up spot.</w:t>
      </w:r>
      <w:r w:rsidR="00E06838">
        <w:rPr>
          <w:rFonts w:ascii="Times New Roman" w:hAnsi="Times New Roman"/>
          <w:bCs/>
          <w:color w:val="000000"/>
          <w:lang w:val="en-GB"/>
        </w:rPr>
        <w:t xml:space="preserve"> The win delighted Salisbury who once again paid tribute to the under-aged players in the team for their commitment and contributions.</w:t>
      </w:r>
    </w:p>
    <w:p w14:paraId="3F9B4C64" w14:textId="77777777" w:rsidR="00307EDF" w:rsidRPr="004E7DB6" w:rsidRDefault="00307EDF" w:rsidP="00CA0DC1">
      <w:pPr>
        <w:tabs>
          <w:tab w:val="left" w:pos="1134"/>
        </w:tabs>
        <w:rPr>
          <w:rFonts w:ascii="Times New Roman" w:hAnsi="Times New Roman"/>
          <w:bCs/>
          <w:color w:val="000000"/>
          <w:sz w:val="10"/>
          <w:szCs w:val="10"/>
          <w:lang w:val="en-GB"/>
        </w:rPr>
      </w:pPr>
    </w:p>
    <w:p w14:paraId="75680FD6" w14:textId="51813642" w:rsidR="00E06838" w:rsidRDefault="00307EDF" w:rsidP="00CA0DC1">
      <w:pPr>
        <w:tabs>
          <w:tab w:val="left" w:pos="1134"/>
        </w:tabs>
        <w:rPr>
          <w:rFonts w:ascii="Times New Roman" w:hAnsi="Times New Roman"/>
          <w:bCs/>
          <w:color w:val="000000"/>
          <w:lang w:val="en-GB"/>
        </w:rPr>
      </w:pPr>
      <w:r>
        <w:rPr>
          <w:rFonts w:ascii="Times New Roman" w:hAnsi="Times New Roman"/>
          <w:bCs/>
          <w:color w:val="000000"/>
          <w:lang w:val="en-GB"/>
        </w:rPr>
        <w:t>In the 22 points win Osgood</w:t>
      </w:r>
      <w:r w:rsidR="00432057">
        <w:rPr>
          <w:rFonts w:ascii="Times New Roman" w:hAnsi="Times New Roman"/>
          <w:bCs/>
          <w:color w:val="000000"/>
          <w:lang w:val="en-GB"/>
        </w:rPr>
        <w:t xml:space="preserve"> </w:t>
      </w:r>
      <w:r>
        <w:rPr>
          <w:rFonts w:ascii="Times New Roman" w:hAnsi="Times New Roman"/>
          <w:bCs/>
          <w:color w:val="000000"/>
          <w:lang w:val="en-GB"/>
        </w:rPr>
        <w:t>led the “Lightning” scoring with 18 points with Vienskaite and Fernanda Loberto supporting well with 17 and 14 points respectively</w:t>
      </w:r>
      <w:r w:rsidR="004E7DB6">
        <w:rPr>
          <w:rFonts w:ascii="Times New Roman" w:hAnsi="Times New Roman"/>
          <w:bCs/>
          <w:color w:val="000000"/>
          <w:lang w:val="en-GB"/>
        </w:rPr>
        <w:t xml:space="preserve"> wh</w:t>
      </w:r>
      <w:r w:rsidR="00D71ED1">
        <w:rPr>
          <w:rFonts w:ascii="Times New Roman" w:hAnsi="Times New Roman"/>
          <w:bCs/>
          <w:color w:val="000000"/>
          <w:lang w:val="en-GB"/>
        </w:rPr>
        <w:t>il</w:t>
      </w:r>
      <w:r w:rsidR="004E7DB6">
        <w:rPr>
          <w:rFonts w:ascii="Times New Roman" w:hAnsi="Times New Roman"/>
          <w:bCs/>
          <w:color w:val="000000"/>
          <w:lang w:val="en-GB"/>
        </w:rPr>
        <w:t xml:space="preserve">e </w:t>
      </w:r>
      <w:r w:rsidR="00E06838">
        <w:rPr>
          <w:rFonts w:ascii="Times New Roman" w:hAnsi="Times New Roman"/>
          <w:bCs/>
          <w:color w:val="000000"/>
          <w:lang w:val="en-GB"/>
        </w:rPr>
        <w:t xml:space="preserve">newcome </w:t>
      </w:r>
      <w:r w:rsidR="004E7DB6">
        <w:rPr>
          <w:rFonts w:ascii="Times New Roman" w:hAnsi="Times New Roman"/>
          <w:bCs/>
          <w:color w:val="000000"/>
          <w:lang w:val="en-GB"/>
        </w:rPr>
        <w:t xml:space="preserve">Mary Tillett </w:t>
      </w:r>
      <w:r w:rsidR="00E06838">
        <w:rPr>
          <w:rFonts w:ascii="Times New Roman" w:hAnsi="Times New Roman"/>
          <w:bCs/>
          <w:color w:val="000000"/>
          <w:lang w:val="en-GB"/>
        </w:rPr>
        <w:t xml:space="preserve">impressed </w:t>
      </w:r>
      <w:r w:rsidR="004E7DB6">
        <w:rPr>
          <w:rFonts w:ascii="Times New Roman" w:hAnsi="Times New Roman"/>
          <w:bCs/>
          <w:color w:val="000000"/>
          <w:lang w:val="en-GB"/>
        </w:rPr>
        <w:t xml:space="preserve">with some </w:t>
      </w:r>
      <w:r w:rsidR="00E06838">
        <w:rPr>
          <w:rFonts w:ascii="Times New Roman" w:hAnsi="Times New Roman"/>
          <w:bCs/>
          <w:color w:val="000000"/>
          <w:lang w:val="en-GB"/>
        </w:rPr>
        <w:t>decisive rebounding</w:t>
      </w:r>
      <w:r w:rsidR="004E7DB6">
        <w:rPr>
          <w:rFonts w:ascii="Times New Roman" w:hAnsi="Times New Roman"/>
          <w:bCs/>
          <w:color w:val="000000"/>
          <w:lang w:val="en-GB"/>
        </w:rPr>
        <w:t>.</w:t>
      </w:r>
      <w:r w:rsidR="00E06838">
        <w:rPr>
          <w:rFonts w:ascii="Times New Roman" w:hAnsi="Times New Roman"/>
          <w:bCs/>
          <w:color w:val="000000"/>
          <w:lang w:val="en-GB"/>
        </w:rPr>
        <w:t xml:space="preserve"> </w:t>
      </w:r>
      <w:r w:rsidR="004E7DB6">
        <w:rPr>
          <w:rFonts w:ascii="Times New Roman" w:hAnsi="Times New Roman"/>
          <w:bCs/>
          <w:color w:val="000000"/>
          <w:lang w:val="en-GB"/>
        </w:rPr>
        <w:t xml:space="preserve"> </w:t>
      </w:r>
    </w:p>
    <w:p w14:paraId="5A1FD4CD" w14:textId="77777777" w:rsidR="00E06838" w:rsidRDefault="00E06838" w:rsidP="00CA0DC1">
      <w:pPr>
        <w:tabs>
          <w:tab w:val="left" w:pos="1134"/>
        </w:tabs>
        <w:rPr>
          <w:rFonts w:ascii="Times New Roman" w:hAnsi="Times New Roman"/>
          <w:bCs/>
          <w:color w:val="000000"/>
          <w:lang w:val="en-GB"/>
        </w:rPr>
      </w:pPr>
    </w:p>
    <w:p w14:paraId="2D46AA8A" w14:textId="34346BFF" w:rsidR="004E7DB6" w:rsidRDefault="004E7DB6" w:rsidP="00CA0DC1">
      <w:pPr>
        <w:tabs>
          <w:tab w:val="left" w:pos="1134"/>
        </w:tabs>
        <w:rPr>
          <w:rFonts w:ascii="Times New Roman" w:hAnsi="Times New Roman"/>
          <w:bCs/>
          <w:color w:val="000000"/>
          <w:lang w:val="en-GB"/>
        </w:rPr>
      </w:pPr>
      <w:r>
        <w:rPr>
          <w:rFonts w:ascii="Times New Roman" w:hAnsi="Times New Roman"/>
          <w:bCs/>
          <w:color w:val="000000"/>
          <w:lang w:val="en-GB"/>
        </w:rPr>
        <w:t xml:space="preserve">Club President, John Collins commented, “It says a great deal about the </w:t>
      </w:r>
      <w:r w:rsidR="00D71ED1">
        <w:rPr>
          <w:rFonts w:ascii="Times New Roman" w:hAnsi="Times New Roman"/>
          <w:bCs/>
          <w:color w:val="000000"/>
          <w:lang w:val="en-GB"/>
        </w:rPr>
        <w:t xml:space="preserve">character of the </w:t>
      </w:r>
      <w:r>
        <w:rPr>
          <w:rFonts w:ascii="Times New Roman" w:hAnsi="Times New Roman"/>
          <w:bCs/>
          <w:color w:val="000000"/>
          <w:lang w:val="en-GB"/>
        </w:rPr>
        <w:t xml:space="preserve">eight young ladies who made the journey to Durham in appalling weather conditions and without their leading points scorer. A great deal of credit should also go to Coach Salisbury and the mini bus driver Graham Osgood. They all did the Club proud.” </w:t>
      </w:r>
    </w:p>
    <w:p w14:paraId="7EF480CA" w14:textId="77777777" w:rsidR="004E7DB6" w:rsidRPr="004E7DB6" w:rsidRDefault="004E7DB6" w:rsidP="00CA0DC1">
      <w:pPr>
        <w:tabs>
          <w:tab w:val="left" w:pos="1134"/>
        </w:tabs>
        <w:rPr>
          <w:rFonts w:ascii="Times New Roman" w:hAnsi="Times New Roman"/>
          <w:bCs/>
          <w:color w:val="000000"/>
          <w:sz w:val="10"/>
          <w:szCs w:val="10"/>
          <w:lang w:val="en-GB"/>
        </w:rPr>
      </w:pPr>
    </w:p>
    <w:p w14:paraId="61B0B79D" w14:textId="30D1274B" w:rsidR="004E7DB6" w:rsidRDefault="004E7DB6" w:rsidP="00CA0DC1">
      <w:pPr>
        <w:tabs>
          <w:tab w:val="left" w:pos="1134"/>
        </w:tabs>
        <w:rPr>
          <w:rFonts w:ascii="Times New Roman" w:hAnsi="Times New Roman"/>
          <w:bCs/>
          <w:color w:val="000000"/>
          <w:lang w:val="en-GB"/>
        </w:rPr>
      </w:pPr>
      <w:r>
        <w:rPr>
          <w:rFonts w:ascii="Times New Roman" w:hAnsi="Times New Roman"/>
          <w:bCs/>
          <w:color w:val="000000"/>
          <w:lang w:val="en-GB"/>
        </w:rPr>
        <w:t>This weekend the two teams meet again at the Basketball Centre at Northampton School for Girls.</w:t>
      </w:r>
    </w:p>
    <w:p w14:paraId="07F23159" w14:textId="7C0236AF" w:rsidR="004E7DB6" w:rsidRDefault="004E7DB6" w:rsidP="00CA0DC1">
      <w:pPr>
        <w:tabs>
          <w:tab w:val="left" w:pos="1134"/>
        </w:tabs>
        <w:rPr>
          <w:rFonts w:ascii="Times New Roman" w:hAnsi="Times New Roman"/>
          <w:bCs/>
          <w:color w:val="000000"/>
          <w:lang w:val="en-GB"/>
        </w:rPr>
      </w:pPr>
    </w:p>
    <w:p w14:paraId="7BF8CBA3" w14:textId="77777777" w:rsidR="00E06838" w:rsidRDefault="00E06838" w:rsidP="00CA0DC1">
      <w:pPr>
        <w:tabs>
          <w:tab w:val="left" w:pos="1134"/>
        </w:tabs>
        <w:rPr>
          <w:rFonts w:ascii="Times New Roman" w:hAnsi="Times New Roman"/>
          <w:bCs/>
          <w:color w:val="000000"/>
          <w:lang w:val="en-GB"/>
        </w:rPr>
      </w:pPr>
    </w:p>
    <w:p w14:paraId="01B7C73F" w14:textId="5DE34A69" w:rsidR="00BB2E1A" w:rsidRDefault="004E7DB6" w:rsidP="004E7DB6">
      <w:pPr>
        <w:tabs>
          <w:tab w:val="left" w:pos="1134"/>
        </w:tabs>
        <w:jc w:val="center"/>
        <w:rPr>
          <w:rFonts w:ascii="Times New Roman" w:hAnsi="Times New Roman"/>
          <w:b/>
          <w:color w:val="000000"/>
          <w:sz w:val="24"/>
          <w:szCs w:val="24"/>
          <w:lang w:val="en-GB"/>
        </w:rPr>
      </w:pPr>
      <w:r w:rsidRPr="004E7DB6">
        <w:rPr>
          <w:rFonts w:ascii="Times New Roman" w:hAnsi="Times New Roman"/>
          <w:b/>
          <w:color w:val="000000"/>
          <w:sz w:val="24"/>
          <w:szCs w:val="24"/>
          <w:lang w:val="en-GB"/>
        </w:rPr>
        <w:t>Under 12 Mixed team</w:t>
      </w:r>
      <w:r>
        <w:rPr>
          <w:rFonts w:ascii="Times New Roman" w:hAnsi="Times New Roman"/>
          <w:b/>
          <w:color w:val="000000"/>
          <w:sz w:val="24"/>
          <w:szCs w:val="24"/>
          <w:lang w:val="en-GB"/>
        </w:rPr>
        <w:t xml:space="preserve"> keep up the winning habit </w:t>
      </w:r>
    </w:p>
    <w:p w14:paraId="73AA94D4" w14:textId="721C7E6D" w:rsidR="004E7DB6" w:rsidRPr="004E7DB6" w:rsidRDefault="004E7DB6" w:rsidP="004E7DB6">
      <w:pPr>
        <w:tabs>
          <w:tab w:val="left" w:pos="1134"/>
        </w:tabs>
        <w:jc w:val="center"/>
        <w:rPr>
          <w:rFonts w:ascii="Times New Roman" w:hAnsi="Times New Roman"/>
          <w:b/>
          <w:color w:val="000000"/>
          <w:sz w:val="10"/>
          <w:szCs w:val="10"/>
          <w:lang w:val="en-GB"/>
        </w:rPr>
      </w:pPr>
    </w:p>
    <w:p w14:paraId="4A2B0DB7" w14:textId="66565980" w:rsidR="004E7DB6" w:rsidRDefault="004E7DB6" w:rsidP="004E7DB6">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12 Mixed League East Conference</w:t>
      </w:r>
    </w:p>
    <w:p w14:paraId="19B47578" w14:textId="715BDFA6" w:rsidR="004E7DB6" w:rsidRDefault="004E7DB6" w:rsidP="004E7DB6">
      <w:pPr>
        <w:tabs>
          <w:tab w:val="left" w:pos="1134"/>
        </w:tabs>
        <w:jc w:val="center"/>
        <w:rPr>
          <w:rFonts w:ascii="Times New Roman" w:hAnsi="Times New Roman"/>
          <w:b/>
          <w:color w:val="000000"/>
          <w:lang w:val="en-GB"/>
        </w:rPr>
      </w:pPr>
      <w:r>
        <w:rPr>
          <w:rFonts w:ascii="Times New Roman" w:hAnsi="Times New Roman"/>
          <w:b/>
          <w:color w:val="000000"/>
          <w:lang w:val="en-GB"/>
        </w:rPr>
        <w:t>Norfolk Iceni “Angels”</w:t>
      </w:r>
      <w:r>
        <w:rPr>
          <w:rFonts w:ascii="Times New Roman" w:hAnsi="Times New Roman"/>
          <w:b/>
          <w:color w:val="000000"/>
          <w:lang w:val="en-GB"/>
        </w:rPr>
        <w:tab/>
        <w:t>27 – 62</w:t>
      </w:r>
      <w:r>
        <w:rPr>
          <w:rFonts w:ascii="Times New Roman" w:hAnsi="Times New Roman"/>
          <w:b/>
          <w:color w:val="000000"/>
          <w:lang w:val="en-GB"/>
        </w:rPr>
        <w:tab/>
      </w:r>
      <w:r>
        <w:rPr>
          <w:rFonts w:ascii="Times New Roman" w:hAnsi="Times New Roman"/>
          <w:b/>
          <w:color w:val="000000"/>
          <w:lang w:val="en-GB"/>
        </w:rPr>
        <w:tab/>
        <w:t>Northants “Thunder”</w:t>
      </w:r>
    </w:p>
    <w:p w14:paraId="6C9FC59C" w14:textId="486CD780" w:rsidR="004E7DB6" w:rsidRPr="00E06838" w:rsidRDefault="004E7DB6" w:rsidP="004E7DB6">
      <w:pPr>
        <w:tabs>
          <w:tab w:val="left" w:pos="1134"/>
        </w:tabs>
        <w:jc w:val="center"/>
        <w:rPr>
          <w:rFonts w:ascii="Times New Roman" w:hAnsi="Times New Roman"/>
          <w:b/>
          <w:color w:val="000000"/>
          <w:sz w:val="10"/>
          <w:szCs w:val="10"/>
          <w:lang w:val="en-GB"/>
        </w:rPr>
      </w:pPr>
    </w:p>
    <w:p w14:paraId="5BA94118" w14:textId="77777777" w:rsidR="00E06838" w:rsidRDefault="004E7DB6" w:rsidP="004E7DB6">
      <w:pPr>
        <w:tabs>
          <w:tab w:val="left" w:pos="1134"/>
        </w:tabs>
        <w:rPr>
          <w:rFonts w:ascii="Times New Roman" w:hAnsi="Times New Roman"/>
          <w:bCs/>
          <w:color w:val="000000"/>
          <w:lang w:val="en-GB"/>
        </w:rPr>
      </w:pPr>
      <w:r>
        <w:rPr>
          <w:rFonts w:ascii="Times New Roman" w:hAnsi="Times New Roman"/>
          <w:bCs/>
          <w:color w:val="000000"/>
          <w:lang w:val="en-GB"/>
        </w:rPr>
        <w:t>The Northants Under 12 Mixed team were another team from the club facing a long journey this weekend</w:t>
      </w:r>
      <w:r w:rsidR="00C7705C">
        <w:rPr>
          <w:rFonts w:ascii="Times New Roman" w:hAnsi="Times New Roman"/>
          <w:bCs/>
          <w:color w:val="000000"/>
          <w:lang w:val="en-GB"/>
        </w:rPr>
        <w:t>, on</w:t>
      </w:r>
      <w:r>
        <w:rPr>
          <w:rFonts w:ascii="Times New Roman" w:hAnsi="Times New Roman"/>
          <w:bCs/>
          <w:color w:val="000000"/>
          <w:lang w:val="en-GB"/>
        </w:rPr>
        <w:t xml:space="preserve"> this </w:t>
      </w:r>
      <w:r w:rsidR="00C7705C">
        <w:rPr>
          <w:rFonts w:ascii="Times New Roman" w:hAnsi="Times New Roman"/>
          <w:bCs/>
          <w:color w:val="000000"/>
          <w:lang w:val="en-GB"/>
        </w:rPr>
        <w:t>occasion</w:t>
      </w:r>
      <w:r>
        <w:rPr>
          <w:rFonts w:ascii="Times New Roman" w:hAnsi="Times New Roman"/>
          <w:bCs/>
          <w:color w:val="000000"/>
          <w:lang w:val="en-GB"/>
        </w:rPr>
        <w:t xml:space="preserve"> east to Norwich to take on Norfol</w:t>
      </w:r>
      <w:r w:rsidR="00C7705C">
        <w:rPr>
          <w:rFonts w:ascii="Times New Roman" w:hAnsi="Times New Roman"/>
          <w:bCs/>
          <w:color w:val="000000"/>
          <w:lang w:val="en-GB"/>
        </w:rPr>
        <w:t>k</w:t>
      </w:r>
      <w:r>
        <w:rPr>
          <w:rFonts w:ascii="Times New Roman" w:hAnsi="Times New Roman"/>
          <w:bCs/>
          <w:color w:val="000000"/>
          <w:lang w:val="en-GB"/>
        </w:rPr>
        <w:t xml:space="preserve"> Icen</w:t>
      </w:r>
      <w:r w:rsidR="00C7705C">
        <w:rPr>
          <w:rFonts w:ascii="Times New Roman" w:hAnsi="Times New Roman"/>
          <w:bCs/>
          <w:color w:val="000000"/>
          <w:lang w:val="en-GB"/>
        </w:rPr>
        <w:t xml:space="preserve">i “Angels”. </w:t>
      </w:r>
      <w:r w:rsidR="00E06838">
        <w:rPr>
          <w:rFonts w:ascii="Times New Roman" w:hAnsi="Times New Roman"/>
          <w:bCs/>
          <w:color w:val="000000"/>
          <w:lang w:val="en-GB"/>
        </w:rPr>
        <w:t xml:space="preserve">A </w:t>
      </w:r>
      <w:r w:rsidR="00C7705C">
        <w:rPr>
          <w:rFonts w:ascii="Times New Roman" w:hAnsi="Times New Roman"/>
          <w:bCs/>
          <w:color w:val="000000"/>
          <w:lang w:val="en-GB"/>
        </w:rPr>
        <w:t xml:space="preserve">“Thunder” </w:t>
      </w:r>
      <w:r w:rsidR="00E06838">
        <w:rPr>
          <w:rFonts w:ascii="Times New Roman" w:hAnsi="Times New Roman"/>
          <w:bCs/>
          <w:color w:val="000000"/>
          <w:lang w:val="en-GB"/>
        </w:rPr>
        <w:t xml:space="preserve">team which included a number of less experienced players </w:t>
      </w:r>
      <w:r w:rsidR="00C7705C">
        <w:rPr>
          <w:rFonts w:ascii="Times New Roman" w:hAnsi="Times New Roman"/>
          <w:bCs/>
          <w:color w:val="000000"/>
          <w:lang w:val="en-GB"/>
        </w:rPr>
        <w:t>were confronted by a very enthusiastic and highly motivated opponent but they stamped their authority on the game in the first quarter which they won by 20 points to 5.</w:t>
      </w:r>
      <w:r w:rsidR="00D662F9">
        <w:rPr>
          <w:rFonts w:ascii="Times New Roman" w:hAnsi="Times New Roman"/>
          <w:bCs/>
          <w:color w:val="000000"/>
          <w:lang w:val="en-GB"/>
        </w:rPr>
        <w:t xml:space="preserve"> </w:t>
      </w:r>
    </w:p>
    <w:p w14:paraId="4E8F3F9C" w14:textId="77777777" w:rsidR="00E06838" w:rsidRDefault="00E06838" w:rsidP="004E7DB6">
      <w:pPr>
        <w:tabs>
          <w:tab w:val="left" w:pos="1134"/>
        </w:tabs>
        <w:rPr>
          <w:rFonts w:ascii="Times New Roman" w:hAnsi="Times New Roman"/>
          <w:bCs/>
          <w:color w:val="000000"/>
          <w:lang w:val="en-GB"/>
        </w:rPr>
      </w:pPr>
    </w:p>
    <w:p w14:paraId="629BF0E8" w14:textId="12A913FE" w:rsidR="00C7705C" w:rsidRDefault="00C7705C" w:rsidP="004E7DB6">
      <w:pPr>
        <w:tabs>
          <w:tab w:val="left" w:pos="1134"/>
        </w:tabs>
        <w:rPr>
          <w:rFonts w:ascii="Times New Roman" w:hAnsi="Times New Roman"/>
          <w:bCs/>
          <w:color w:val="000000"/>
          <w:lang w:val="en-GB"/>
        </w:rPr>
      </w:pPr>
      <w:r>
        <w:rPr>
          <w:rFonts w:ascii="Times New Roman" w:hAnsi="Times New Roman"/>
          <w:bCs/>
          <w:color w:val="000000"/>
          <w:lang w:val="en-GB"/>
        </w:rPr>
        <w:lastRenderedPageBreak/>
        <w:t>The second quarter was a much closer affair which “Thunder” edged 15-12 to take a 35-17 lead into the locker room at half time. The second half saw “Thunder’s” depth being a major factor with Iceni limited to just 10 points while “Thunder” added 27 to run out comfortable winners by 62 points to 27.</w:t>
      </w:r>
    </w:p>
    <w:p w14:paraId="7B70C0C6" w14:textId="77777777" w:rsidR="00E06838" w:rsidRPr="00E06838" w:rsidRDefault="00E06838" w:rsidP="004E7DB6">
      <w:pPr>
        <w:tabs>
          <w:tab w:val="left" w:pos="1134"/>
        </w:tabs>
        <w:rPr>
          <w:rFonts w:ascii="Times New Roman" w:hAnsi="Times New Roman"/>
          <w:bCs/>
          <w:color w:val="000000"/>
          <w:sz w:val="10"/>
          <w:szCs w:val="10"/>
          <w:lang w:val="en-GB"/>
        </w:rPr>
      </w:pPr>
    </w:p>
    <w:p w14:paraId="5EDAC7A6" w14:textId="30DEBB61" w:rsidR="00D662F9" w:rsidRDefault="00D662F9" w:rsidP="004E7DB6">
      <w:pPr>
        <w:tabs>
          <w:tab w:val="left" w:pos="1134"/>
        </w:tabs>
        <w:rPr>
          <w:rFonts w:ascii="Times New Roman" w:hAnsi="Times New Roman"/>
          <w:bCs/>
          <w:color w:val="000000"/>
          <w:lang w:val="en-GB"/>
        </w:rPr>
      </w:pPr>
      <w:r>
        <w:rPr>
          <w:rFonts w:ascii="Times New Roman" w:hAnsi="Times New Roman"/>
          <w:bCs/>
          <w:color w:val="000000"/>
          <w:lang w:val="en-GB"/>
        </w:rPr>
        <w:t xml:space="preserve">The win keeps “Thunder” in second </w:t>
      </w:r>
      <w:r w:rsidR="00D71ED1">
        <w:rPr>
          <w:rFonts w:ascii="Times New Roman" w:hAnsi="Times New Roman"/>
          <w:bCs/>
          <w:color w:val="000000"/>
          <w:lang w:val="en-GB"/>
        </w:rPr>
        <w:t>place</w:t>
      </w:r>
      <w:r>
        <w:rPr>
          <w:rFonts w:ascii="Times New Roman" w:hAnsi="Times New Roman"/>
          <w:bCs/>
          <w:color w:val="000000"/>
          <w:lang w:val="en-GB"/>
        </w:rPr>
        <w:t xml:space="preserve"> in the East Conference </w:t>
      </w:r>
      <w:r w:rsidR="00D71ED1">
        <w:rPr>
          <w:rFonts w:ascii="Times New Roman" w:hAnsi="Times New Roman"/>
          <w:bCs/>
          <w:color w:val="000000"/>
          <w:lang w:val="en-GB"/>
        </w:rPr>
        <w:t>with the return fixture against Milton Keynes the only team to have beaten them this season, set to be the ‘decider’.</w:t>
      </w:r>
    </w:p>
    <w:p w14:paraId="6BC73C6C" w14:textId="5565E050" w:rsidR="00D71ED1" w:rsidRPr="00D71ED1" w:rsidRDefault="00D71ED1" w:rsidP="004E7DB6">
      <w:pPr>
        <w:tabs>
          <w:tab w:val="left" w:pos="1134"/>
        </w:tabs>
        <w:rPr>
          <w:rFonts w:ascii="Times New Roman" w:hAnsi="Times New Roman"/>
          <w:bCs/>
          <w:color w:val="000000"/>
          <w:sz w:val="10"/>
          <w:szCs w:val="10"/>
          <w:lang w:val="en-GB"/>
        </w:rPr>
      </w:pPr>
    </w:p>
    <w:p w14:paraId="405B3840" w14:textId="07752BB7" w:rsidR="00D71ED1" w:rsidRDefault="00D71ED1" w:rsidP="004E7DB6">
      <w:pPr>
        <w:tabs>
          <w:tab w:val="left" w:pos="1134"/>
        </w:tabs>
        <w:rPr>
          <w:rFonts w:ascii="Times New Roman" w:hAnsi="Times New Roman"/>
          <w:bCs/>
          <w:color w:val="000000"/>
          <w:lang w:val="en-GB"/>
        </w:rPr>
      </w:pPr>
      <w:r>
        <w:rPr>
          <w:rFonts w:ascii="Times New Roman" w:hAnsi="Times New Roman"/>
          <w:bCs/>
          <w:color w:val="000000"/>
          <w:lang w:val="en-GB"/>
        </w:rPr>
        <w:t xml:space="preserve">In Sunday’s comfortable win, Luca Garrett top scored for “Thunder” with 16 points he also put in an excellent defensive shift and good support came from Sam Dominici and Jerome </w:t>
      </w:r>
      <w:r w:rsidR="00E06838">
        <w:rPr>
          <w:rFonts w:ascii="Times New Roman" w:hAnsi="Times New Roman"/>
          <w:bCs/>
          <w:color w:val="000000"/>
          <w:lang w:val="en-GB"/>
        </w:rPr>
        <w:t>Maroodza</w:t>
      </w:r>
      <w:r>
        <w:rPr>
          <w:rFonts w:ascii="Times New Roman" w:hAnsi="Times New Roman"/>
          <w:bCs/>
          <w:color w:val="000000"/>
          <w:lang w:val="en-GB"/>
        </w:rPr>
        <w:t xml:space="preserve"> with 13 and 9 points respectively.</w:t>
      </w:r>
    </w:p>
    <w:p w14:paraId="4BED5243" w14:textId="74076F1F" w:rsidR="00C7705C" w:rsidRDefault="00C7705C" w:rsidP="004E7DB6">
      <w:pPr>
        <w:tabs>
          <w:tab w:val="left" w:pos="1134"/>
        </w:tabs>
        <w:rPr>
          <w:rFonts w:ascii="Times New Roman" w:hAnsi="Times New Roman"/>
          <w:bCs/>
          <w:color w:val="000000"/>
          <w:lang w:val="en-GB"/>
        </w:rPr>
      </w:pPr>
    </w:p>
    <w:p w14:paraId="5C3EFA56" w14:textId="77777777" w:rsidR="00D71ED1" w:rsidRDefault="00D71ED1" w:rsidP="004E7DB6">
      <w:pPr>
        <w:tabs>
          <w:tab w:val="left" w:pos="1134"/>
        </w:tabs>
        <w:rPr>
          <w:rFonts w:ascii="Times New Roman" w:hAnsi="Times New Roman"/>
          <w:bCs/>
          <w:color w:val="000000"/>
          <w:lang w:val="en-GB"/>
        </w:rPr>
      </w:pPr>
    </w:p>
    <w:p w14:paraId="59F382AF" w14:textId="77777777" w:rsidR="00C7705C" w:rsidRPr="004E7DB6" w:rsidRDefault="00C7705C" w:rsidP="004E7DB6">
      <w:pPr>
        <w:tabs>
          <w:tab w:val="left" w:pos="1134"/>
        </w:tabs>
        <w:rPr>
          <w:rFonts w:ascii="Times New Roman" w:hAnsi="Times New Roman"/>
          <w:bCs/>
          <w:color w:val="000000"/>
          <w:lang w:val="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53CF7D7E"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A77C82">
        <w:rPr>
          <w:rFonts w:ascii="Arial" w:hAnsi="Arial" w:cs="Arial"/>
          <w:b/>
          <w:color w:val="002060"/>
          <w:sz w:val="20"/>
          <w:szCs w:val="20"/>
          <w:u w:val="single"/>
          <w:lang w:val="en-GB"/>
        </w:rPr>
        <w:t>2</w:t>
      </w:r>
      <w:r w:rsidR="004F7355">
        <w:rPr>
          <w:rFonts w:ascii="Arial" w:hAnsi="Arial" w:cs="Arial"/>
          <w:b/>
          <w:color w:val="002060"/>
          <w:sz w:val="20"/>
          <w:szCs w:val="20"/>
          <w:u w:val="single"/>
          <w:lang w:val="en-GB"/>
        </w:rPr>
        <w:t>6</w:t>
      </w:r>
      <w:r w:rsidR="007C6339">
        <w:rPr>
          <w:rFonts w:ascii="Arial" w:hAnsi="Arial" w:cs="Arial"/>
          <w:b/>
          <w:color w:val="002060"/>
          <w:sz w:val="20"/>
          <w:szCs w:val="20"/>
          <w:u w:val="single"/>
          <w:lang w:val="en-GB"/>
        </w:rPr>
        <w:t>th</w:t>
      </w:r>
      <w:r w:rsidRPr="00283C8F">
        <w:rPr>
          <w:rFonts w:ascii="Arial" w:hAnsi="Arial" w:cs="Arial"/>
          <w:b/>
          <w:color w:val="002060"/>
          <w:sz w:val="20"/>
          <w:szCs w:val="20"/>
          <w:u w:val="single"/>
          <w:lang w:val="en-GB"/>
        </w:rPr>
        <w:t xml:space="preserve"> </w:t>
      </w:r>
      <w:r w:rsidR="004F7355">
        <w:rPr>
          <w:rFonts w:ascii="Arial" w:hAnsi="Arial" w:cs="Arial"/>
          <w:b/>
          <w:color w:val="002060"/>
          <w:sz w:val="20"/>
          <w:szCs w:val="20"/>
          <w:u w:val="single"/>
          <w:lang w:val="en-GB"/>
        </w:rPr>
        <w:t>February</w:t>
      </w:r>
    </w:p>
    <w:p w14:paraId="4BD65FD6" w14:textId="53667C39"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1DB86B9A"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1A745CE4" w14:textId="77777777" w:rsidR="004F7355" w:rsidRDefault="0052289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00AD77B5">
        <w:rPr>
          <w:rFonts w:ascii="Arial" w:hAnsi="Arial" w:cs="Arial"/>
          <w:b/>
          <w:color w:val="002060"/>
          <w:sz w:val="20"/>
          <w:szCs w:val="20"/>
          <w:lang w:val="en-GB"/>
        </w:rPr>
        <w:t xml:space="preserve">     </w:t>
      </w:r>
      <w:r w:rsidR="004F7355">
        <w:rPr>
          <w:rFonts w:ascii="Arial" w:hAnsi="Arial" w:cs="Arial"/>
          <w:b/>
          <w:color w:val="002060"/>
          <w:sz w:val="20"/>
          <w:szCs w:val="20"/>
          <w:lang w:val="en-GB"/>
        </w:rPr>
        <w:tab/>
        <w:t>11-30am</w:t>
      </w:r>
      <w:r w:rsidR="004F7355">
        <w:rPr>
          <w:rFonts w:ascii="Arial" w:hAnsi="Arial" w:cs="Arial"/>
          <w:b/>
          <w:color w:val="002060"/>
          <w:sz w:val="20"/>
          <w:szCs w:val="20"/>
          <w:lang w:val="en-GB"/>
        </w:rPr>
        <w:tab/>
      </w:r>
      <w:r w:rsidR="004F7355">
        <w:rPr>
          <w:rFonts w:ascii="Arial" w:hAnsi="Arial" w:cs="Arial"/>
          <w:b/>
          <w:color w:val="002060"/>
          <w:sz w:val="20"/>
          <w:szCs w:val="20"/>
          <w:lang w:val="en-GB"/>
        </w:rPr>
        <w:tab/>
      </w:r>
      <w:r w:rsidR="004F7355">
        <w:rPr>
          <w:rFonts w:ascii="Arial" w:hAnsi="Arial" w:cs="Arial"/>
          <w:bCs/>
          <w:color w:val="002060"/>
          <w:sz w:val="20"/>
          <w:szCs w:val="20"/>
          <w:lang w:val="en-GB"/>
        </w:rPr>
        <w:t>Under 12 Mixed versus Cambridge “Cats”</w:t>
      </w:r>
    </w:p>
    <w:p w14:paraId="24D5764F" w14:textId="77777777" w:rsidR="004F7355" w:rsidRDefault="004F735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Pr="004F7355">
        <w:rPr>
          <w:rFonts w:ascii="Arial" w:hAnsi="Arial" w:cs="Arial"/>
          <w:b/>
          <w:color w:val="002060"/>
          <w:sz w:val="20"/>
          <w:szCs w:val="20"/>
          <w:lang w:val="en-GB"/>
        </w:rPr>
        <w:t xml:space="preserve">  2-00pm</w:t>
      </w:r>
      <w:r>
        <w:rPr>
          <w:rFonts w:ascii="Arial" w:hAnsi="Arial" w:cs="Arial"/>
          <w:bCs/>
          <w:color w:val="002060"/>
          <w:sz w:val="20"/>
          <w:szCs w:val="20"/>
          <w:lang w:val="en-GB"/>
        </w:rPr>
        <w:tab/>
      </w:r>
      <w:r>
        <w:rPr>
          <w:rFonts w:ascii="Arial" w:hAnsi="Arial" w:cs="Arial"/>
          <w:bCs/>
          <w:color w:val="002060"/>
          <w:sz w:val="20"/>
          <w:szCs w:val="20"/>
          <w:lang w:val="en-GB"/>
        </w:rPr>
        <w:tab/>
        <w:t>Under 18 Girls versus Durham “Palatines”</w:t>
      </w:r>
    </w:p>
    <w:p w14:paraId="635D905C" w14:textId="77777777" w:rsidR="004F7355" w:rsidRDefault="004F735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Pr="004F7355">
        <w:rPr>
          <w:rFonts w:ascii="Arial" w:hAnsi="Arial" w:cs="Arial"/>
          <w:b/>
          <w:color w:val="002060"/>
          <w:sz w:val="20"/>
          <w:szCs w:val="20"/>
          <w:lang w:val="en-GB"/>
        </w:rPr>
        <w:t xml:space="preserve">  4-30pm</w:t>
      </w:r>
      <w:r>
        <w:rPr>
          <w:rFonts w:ascii="Arial" w:hAnsi="Arial" w:cs="Arial"/>
          <w:bCs/>
          <w:color w:val="002060"/>
          <w:sz w:val="20"/>
          <w:szCs w:val="20"/>
          <w:lang w:val="en-GB"/>
        </w:rPr>
        <w:tab/>
      </w:r>
      <w:r>
        <w:rPr>
          <w:rFonts w:ascii="Arial" w:hAnsi="Arial" w:cs="Arial"/>
          <w:bCs/>
          <w:color w:val="002060"/>
          <w:sz w:val="20"/>
          <w:szCs w:val="20"/>
          <w:lang w:val="en-GB"/>
        </w:rPr>
        <w:tab/>
        <w:t>Under 13 Boys versus Bromsgrove “Bears</w:t>
      </w:r>
    </w:p>
    <w:p w14:paraId="7F864514" w14:textId="77777777"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p>
    <w:p w14:paraId="73309655" w14:textId="7CB993E8"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Cs/>
          <w:color w:val="002060"/>
          <w:sz w:val="20"/>
          <w:szCs w:val="20"/>
          <w:lang w:val="en-GB"/>
        </w:rPr>
        <w:t xml:space="preserve">These </w:t>
      </w:r>
      <w:r w:rsidRPr="00283C8F">
        <w:rPr>
          <w:rFonts w:ascii="Arial" w:hAnsi="Arial" w:cs="Arial"/>
          <w:bCs/>
          <w:color w:val="002060"/>
          <w:sz w:val="20"/>
          <w:szCs w:val="20"/>
          <w:lang w:val="en-GB"/>
        </w:rPr>
        <w:t>game</w:t>
      </w:r>
      <w:r>
        <w:rPr>
          <w:rFonts w:ascii="Arial" w:hAnsi="Arial" w:cs="Arial"/>
          <w:bCs/>
          <w:color w:val="002060"/>
          <w:sz w:val="20"/>
          <w:szCs w:val="20"/>
          <w:lang w:val="en-GB"/>
        </w:rPr>
        <w:t>s</w:t>
      </w:r>
      <w:r w:rsidRPr="00283C8F">
        <w:rPr>
          <w:rFonts w:ascii="Arial" w:hAnsi="Arial" w:cs="Arial"/>
          <w:bCs/>
          <w:color w:val="002060"/>
          <w:sz w:val="20"/>
          <w:szCs w:val="20"/>
          <w:lang w:val="en-GB"/>
        </w:rPr>
        <w:t xml:space="preserve"> will be played at the Northants Basketball Centre at Northampton School for Girls</w:t>
      </w:r>
    </w:p>
    <w:p w14:paraId="2A042B0C" w14:textId="77777777" w:rsidR="00432057" w:rsidRPr="00283C8F"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7CF4420C" w14:textId="77777777" w:rsidR="00432057" w:rsidRPr="00650BA7" w:rsidRDefault="00432057" w:rsidP="00432057">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p>
    <w:p w14:paraId="4196CCA2" w14:textId="77777777" w:rsidR="00432057" w:rsidRP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432057">
        <w:rPr>
          <w:rFonts w:ascii="Arial" w:hAnsi="Arial" w:cs="Arial"/>
          <w:bCs/>
          <w:color w:val="002060"/>
          <w:sz w:val="20"/>
          <w:szCs w:val="20"/>
          <w:lang w:val="en-GB"/>
        </w:rPr>
        <w:t xml:space="preserve">Spectators are welcome and admission is </w:t>
      </w:r>
      <w:r w:rsidRPr="00432057">
        <w:rPr>
          <w:rFonts w:ascii="Arial" w:hAnsi="Arial" w:cs="Arial"/>
          <w:b/>
          <w:color w:val="002060"/>
          <w:sz w:val="20"/>
          <w:szCs w:val="20"/>
          <w:lang w:val="en-GB"/>
        </w:rPr>
        <w:t>FREE</w:t>
      </w:r>
    </w:p>
    <w:p w14:paraId="667851EA" w14:textId="77777777"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p>
    <w:p w14:paraId="40350572" w14:textId="2CFC4F3B"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Covid </w:t>
      </w:r>
      <w:r>
        <w:rPr>
          <w:rFonts w:ascii="Arial" w:hAnsi="Arial" w:cs="Arial"/>
          <w:bCs/>
          <w:color w:val="FF0000"/>
          <w:sz w:val="20"/>
          <w:szCs w:val="20"/>
          <w:lang w:val="en-GB"/>
        </w:rPr>
        <w:t>restrictions have now been eased but spectators are respectfully requested to respect other people’s health by abiding to social spacing and sanitising whenever possible</w:t>
      </w:r>
    </w:p>
    <w:p w14:paraId="4D1EADBF" w14:textId="77777777" w:rsidR="00432057" w:rsidRPr="00E0102C" w:rsidRDefault="00432057" w:rsidP="00432057">
      <w:pPr>
        <w:pBdr>
          <w:top w:val="single" w:sz="12" w:space="1" w:color="auto" w:shadow="1"/>
          <w:left w:val="single" w:sz="12" w:space="4" w:color="auto" w:shadow="1"/>
          <w:bottom w:val="single" w:sz="12" w:space="1" w:color="auto" w:shadow="1"/>
          <w:right w:val="single" w:sz="12" w:space="4" w:color="auto" w:shadow="1"/>
        </w:pBdr>
        <w:rPr>
          <w:rFonts w:cs="Calibri"/>
          <w:b/>
          <w:color w:val="C00000"/>
          <w:sz w:val="10"/>
          <w:szCs w:val="10"/>
          <w:u w:val="single"/>
          <w:lang w:val="en-GB"/>
        </w:rPr>
      </w:pPr>
      <w:r>
        <w:rPr>
          <w:rFonts w:ascii="Arial" w:hAnsi="Arial" w:cs="Arial"/>
          <w:bCs/>
          <w:color w:val="002060"/>
          <w:sz w:val="20"/>
          <w:szCs w:val="20"/>
          <w:lang w:val="en-GB"/>
        </w:rPr>
        <w:tab/>
      </w:r>
    </w:p>
    <w:p w14:paraId="650E9C2E" w14:textId="7C8A8572" w:rsidR="007C6339" w:rsidRPr="00E233A4"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692E6677" w14:textId="19CCCA55" w:rsidR="007C6339"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Boys ‘</w:t>
      </w:r>
      <w:r w:rsidR="004F7355">
        <w:rPr>
          <w:rFonts w:ascii="Arial" w:hAnsi="Arial" w:cs="Arial"/>
          <w:bCs/>
          <w:color w:val="002060"/>
          <w:sz w:val="20"/>
          <w:szCs w:val="20"/>
          <w:lang w:val="en-GB"/>
        </w:rPr>
        <w:t xml:space="preserve">A’ </w:t>
      </w:r>
      <w:r>
        <w:rPr>
          <w:rFonts w:ascii="Arial" w:hAnsi="Arial" w:cs="Arial"/>
          <w:bCs/>
          <w:color w:val="002060"/>
          <w:sz w:val="20"/>
          <w:szCs w:val="20"/>
          <w:lang w:val="en-GB"/>
        </w:rPr>
        <w:t xml:space="preserve">team travel to </w:t>
      </w:r>
      <w:r w:rsidR="004F7355">
        <w:rPr>
          <w:rFonts w:ascii="Arial" w:hAnsi="Arial" w:cs="Arial"/>
          <w:bCs/>
          <w:color w:val="002060"/>
          <w:sz w:val="20"/>
          <w:szCs w:val="20"/>
          <w:lang w:val="en-GB"/>
        </w:rPr>
        <w:t>Milton Keynes</w:t>
      </w:r>
    </w:p>
    <w:p w14:paraId="607ACBFC" w14:textId="5F8D9A9E" w:rsidR="004F7355" w:rsidRDefault="004F735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Junior Men travel to Leicester “Dynamite”</w:t>
      </w:r>
    </w:p>
    <w:p w14:paraId="288C23E6" w14:textId="0614B81F" w:rsidR="0066335F" w:rsidRPr="00E0102C"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699B6316" w14:textId="0AEBDFB4"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 xml:space="preserve">Sunday </w:t>
      </w:r>
      <w:r w:rsidR="004F7355">
        <w:rPr>
          <w:rFonts w:ascii="Arial" w:hAnsi="Arial" w:cs="Arial"/>
          <w:b/>
          <w:color w:val="002060"/>
          <w:sz w:val="20"/>
          <w:szCs w:val="20"/>
          <w:u w:val="single"/>
          <w:lang w:val="en-GB"/>
        </w:rPr>
        <w:t>27</w:t>
      </w:r>
      <w:r w:rsidR="004F7355" w:rsidRPr="004F7355">
        <w:rPr>
          <w:rFonts w:ascii="Arial" w:hAnsi="Arial" w:cs="Arial"/>
          <w:b/>
          <w:color w:val="002060"/>
          <w:sz w:val="20"/>
          <w:szCs w:val="20"/>
          <w:u w:val="single"/>
          <w:vertAlign w:val="superscript"/>
          <w:lang w:val="en-GB"/>
        </w:rPr>
        <w:t>th</w:t>
      </w:r>
      <w:r w:rsidR="004F7355">
        <w:rPr>
          <w:rFonts w:ascii="Arial" w:hAnsi="Arial" w:cs="Arial"/>
          <w:b/>
          <w:color w:val="002060"/>
          <w:sz w:val="20"/>
          <w:szCs w:val="20"/>
          <w:u w:val="single"/>
          <w:lang w:val="en-GB"/>
        </w:rPr>
        <w:t xml:space="preserve"> February</w:t>
      </w:r>
    </w:p>
    <w:p w14:paraId="2EE4289F" w14:textId="77777777" w:rsidR="004F7355" w:rsidRDefault="0066335F" w:rsidP="007C633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r>
      <w:r w:rsidR="00C43D45">
        <w:rPr>
          <w:rFonts w:ascii="Arial" w:hAnsi="Arial" w:cs="Arial"/>
          <w:b/>
          <w:color w:val="002060"/>
          <w:sz w:val="20"/>
          <w:szCs w:val="20"/>
          <w:lang w:val="en-GB"/>
        </w:rPr>
        <w:tab/>
      </w:r>
      <w:r>
        <w:rPr>
          <w:rFonts w:ascii="Arial" w:hAnsi="Arial" w:cs="Arial"/>
          <w:b/>
          <w:color w:val="002060"/>
          <w:sz w:val="20"/>
          <w:szCs w:val="20"/>
          <w:lang w:val="en-GB"/>
        </w:rPr>
        <w:tab/>
      </w:r>
      <w:r w:rsidR="00C43D45">
        <w:rPr>
          <w:rFonts w:ascii="Arial" w:hAnsi="Arial" w:cs="Arial"/>
          <w:b/>
          <w:color w:val="002060"/>
          <w:sz w:val="20"/>
          <w:szCs w:val="20"/>
          <w:lang w:val="en-GB"/>
        </w:rPr>
        <w:tab/>
      </w:r>
      <w:r w:rsidR="007C6339" w:rsidRPr="007C6339">
        <w:rPr>
          <w:rFonts w:ascii="Arial" w:hAnsi="Arial" w:cs="Arial"/>
          <w:bCs/>
          <w:color w:val="002060"/>
          <w:sz w:val="20"/>
          <w:szCs w:val="20"/>
          <w:lang w:val="en-GB"/>
        </w:rPr>
        <w:t>Under 1</w:t>
      </w:r>
      <w:r w:rsidR="004F7355">
        <w:rPr>
          <w:rFonts w:ascii="Arial" w:hAnsi="Arial" w:cs="Arial"/>
          <w:bCs/>
          <w:color w:val="002060"/>
          <w:sz w:val="20"/>
          <w:szCs w:val="20"/>
          <w:lang w:val="en-GB"/>
        </w:rPr>
        <w:t>6</w:t>
      </w:r>
      <w:r w:rsidR="007C6339" w:rsidRPr="007C6339">
        <w:rPr>
          <w:rFonts w:ascii="Arial" w:hAnsi="Arial" w:cs="Arial"/>
          <w:bCs/>
          <w:color w:val="002060"/>
          <w:sz w:val="20"/>
          <w:szCs w:val="20"/>
          <w:lang w:val="en-GB"/>
        </w:rPr>
        <w:t xml:space="preserve"> Boys </w:t>
      </w:r>
      <w:r w:rsidR="004F7355">
        <w:rPr>
          <w:rFonts w:ascii="Arial" w:hAnsi="Arial" w:cs="Arial"/>
          <w:bCs/>
          <w:color w:val="002060"/>
          <w:sz w:val="20"/>
          <w:szCs w:val="20"/>
          <w:lang w:val="en-GB"/>
        </w:rPr>
        <w:t>travel to Daventry “Swifts”</w:t>
      </w:r>
    </w:p>
    <w:p w14:paraId="1598AD7B" w14:textId="32D4C976" w:rsidR="00D71ED1" w:rsidRPr="00D71ED1" w:rsidRDefault="004F7355" w:rsidP="00D7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Girls travel to Leicester “Riders”</w:t>
      </w:r>
      <w:r w:rsidR="0066335F">
        <w:rPr>
          <w:rFonts w:ascii="Arial" w:hAnsi="Arial" w:cs="Arial"/>
          <w:bCs/>
          <w:color w:val="002060"/>
          <w:sz w:val="20"/>
          <w:szCs w:val="20"/>
          <w:lang w:val="en-GB"/>
        </w:rPr>
        <w:tab/>
      </w:r>
      <w:r w:rsidR="0066335F">
        <w:rPr>
          <w:rFonts w:ascii="Arial" w:hAnsi="Arial" w:cs="Arial"/>
          <w:bCs/>
          <w:color w:val="002060"/>
          <w:sz w:val="20"/>
          <w:szCs w:val="20"/>
          <w:lang w:val="en-GB"/>
        </w:rPr>
        <w:tab/>
      </w:r>
      <w:r w:rsidR="00FE0FB6">
        <w:rPr>
          <w:rFonts w:ascii="Arial" w:hAnsi="Arial" w:cs="Arial"/>
          <w:bCs/>
          <w:color w:val="002060"/>
          <w:sz w:val="20"/>
          <w:szCs w:val="20"/>
          <w:lang w:val="en-GB"/>
        </w:rPr>
        <w:tab/>
      </w:r>
      <w:r w:rsidR="00FE0FB6">
        <w:rPr>
          <w:rFonts w:ascii="Arial" w:hAnsi="Arial" w:cs="Arial"/>
          <w:bCs/>
          <w:color w:val="002060"/>
          <w:sz w:val="20"/>
          <w:szCs w:val="20"/>
          <w:lang w:val="en-GB"/>
        </w:rPr>
        <w:tab/>
      </w:r>
    </w:p>
    <w:p w14:paraId="26B24D81" w14:textId="77777777" w:rsidR="00D71ED1" w:rsidRDefault="00D71ED1" w:rsidP="00650BA7">
      <w:pPr>
        <w:jc w:val="right"/>
        <w:rPr>
          <w:rFonts w:cs="Calibri"/>
          <w:bCs/>
          <w:color w:val="C00000"/>
          <w:sz w:val="24"/>
          <w:szCs w:val="24"/>
          <w:lang w:val="en-GB"/>
        </w:rPr>
      </w:pPr>
    </w:p>
    <w:p w14:paraId="0082D2B0" w14:textId="1EE3DD6C" w:rsidR="00D42FAE" w:rsidRPr="00AE2009" w:rsidRDefault="0008596F" w:rsidP="00650BA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AE2009" w:rsidSect="00D715E5">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32436"/>
    <w:rsid w:val="000357E6"/>
    <w:rsid w:val="00042F99"/>
    <w:rsid w:val="00051C4B"/>
    <w:rsid w:val="00071C4F"/>
    <w:rsid w:val="00071EB1"/>
    <w:rsid w:val="00073864"/>
    <w:rsid w:val="0008596F"/>
    <w:rsid w:val="000902D3"/>
    <w:rsid w:val="000A529C"/>
    <w:rsid w:val="000A78AD"/>
    <w:rsid w:val="000C1151"/>
    <w:rsid w:val="000C3C50"/>
    <w:rsid w:val="000D082B"/>
    <w:rsid w:val="000E0299"/>
    <w:rsid w:val="000E06A5"/>
    <w:rsid w:val="000E2E1D"/>
    <w:rsid w:val="000E2F3C"/>
    <w:rsid w:val="001054A3"/>
    <w:rsid w:val="00111AE2"/>
    <w:rsid w:val="001402CD"/>
    <w:rsid w:val="0017495F"/>
    <w:rsid w:val="001834B0"/>
    <w:rsid w:val="00186C7C"/>
    <w:rsid w:val="00197CEA"/>
    <w:rsid w:val="001A23F1"/>
    <w:rsid w:val="001A2CC0"/>
    <w:rsid w:val="001A5736"/>
    <w:rsid w:val="001B2968"/>
    <w:rsid w:val="001B38EB"/>
    <w:rsid w:val="001C4968"/>
    <w:rsid w:val="001C5617"/>
    <w:rsid w:val="001C7FA6"/>
    <w:rsid w:val="001E7344"/>
    <w:rsid w:val="001F38C9"/>
    <w:rsid w:val="00201EB8"/>
    <w:rsid w:val="00203789"/>
    <w:rsid w:val="002053D9"/>
    <w:rsid w:val="002078A7"/>
    <w:rsid w:val="00211DC2"/>
    <w:rsid w:val="00221149"/>
    <w:rsid w:val="00226421"/>
    <w:rsid w:val="00230C52"/>
    <w:rsid w:val="00233CFD"/>
    <w:rsid w:val="00236D5C"/>
    <w:rsid w:val="00242AF7"/>
    <w:rsid w:val="002432CC"/>
    <w:rsid w:val="002463E3"/>
    <w:rsid w:val="002512B9"/>
    <w:rsid w:val="0025412D"/>
    <w:rsid w:val="002552DF"/>
    <w:rsid w:val="0025622A"/>
    <w:rsid w:val="002626DC"/>
    <w:rsid w:val="002666A5"/>
    <w:rsid w:val="00267331"/>
    <w:rsid w:val="00276B7F"/>
    <w:rsid w:val="00283C8F"/>
    <w:rsid w:val="00294896"/>
    <w:rsid w:val="00297879"/>
    <w:rsid w:val="002A2E62"/>
    <w:rsid w:val="002A2EB5"/>
    <w:rsid w:val="002A5422"/>
    <w:rsid w:val="002D084B"/>
    <w:rsid w:val="002D28DD"/>
    <w:rsid w:val="002D2EA2"/>
    <w:rsid w:val="002D6F8E"/>
    <w:rsid w:val="002E1429"/>
    <w:rsid w:val="002F3110"/>
    <w:rsid w:val="00306876"/>
    <w:rsid w:val="00307EDF"/>
    <w:rsid w:val="00317A68"/>
    <w:rsid w:val="00324412"/>
    <w:rsid w:val="003254B9"/>
    <w:rsid w:val="003300D6"/>
    <w:rsid w:val="00331EE2"/>
    <w:rsid w:val="00345515"/>
    <w:rsid w:val="00352CB8"/>
    <w:rsid w:val="00356BE5"/>
    <w:rsid w:val="00364730"/>
    <w:rsid w:val="00367C3F"/>
    <w:rsid w:val="00384600"/>
    <w:rsid w:val="003D1871"/>
    <w:rsid w:val="003D637E"/>
    <w:rsid w:val="003F5A43"/>
    <w:rsid w:val="00421A8B"/>
    <w:rsid w:val="00427089"/>
    <w:rsid w:val="00432057"/>
    <w:rsid w:val="00437F22"/>
    <w:rsid w:val="00444A90"/>
    <w:rsid w:val="00453524"/>
    <w:rsid w:val="004568CB"/>
    <w:rsid w:val="004603B6"/>
    <w:rsid w:val="0046273F"/>
    <w:rsid w:val="004634A4"/>
    <w:rsid w:val="00465CE6"/>
    <w:rsid w:val="0048320E"/>
    <w:rsid w:val="00485F85"/>
    <w:rsid w:val="00491531"/>
    <w:rsid w:val="00495951"/>
    <w:rsid w:val="004A0284"/>
    <w:rsid w:val="004A436A"/>
    <w:rsid w:val="004B4E29"/>
    <w:rsid w:val="004C48E9"/>
    <w:rsid w:val="004E3D0A"/>
    <w:rsid w:val="004E52AD"/>
    <w:rsid w:val="004E7DB6"/>
    <w:rsid w:val="004F7355"/>
    <w:rsid w:val="00504662"/>
    <w:rsid w:val="005078CD"/>
    <w:rsid w:val="00510C43"/>
    <w:rsid w:val="005138DE"/>
    <w:rsid w:val="005211D0"/>
    <w:rsid w:val="00521D4A"/>
    <w:rsid w:val="00522895"/>
    <w:rsid w:val="005239A4"/>
    <w:rsid w:val="00531768"/>
    <w:rsid w:val="00532C00"/>
    <w:rsid w:val="00536ED3"/>
    <w:rsid w:val="0057230D"/>
    <w:rsid w:val="00575522"/>
    <w:rsid w:val="005804F7"/>
    <w:rsid w:val="00593AD0"/>
    <w:rsid w:val="005973FB"/>
    <w:rsid w:val="005A2872"/>
    <w:rsid w:val="005B3387"/>
    <w:rsid w:val="005B4BA8"/>
    <w:rsid w:val="005C210F"/>
    <w:rsid w:val="005C36C7"/>
    <w:rsid w:val="005D56DC"/>
    <w:rsid w:val="005F7A25"/>
    <w:rsid w:val="00620D6A"/>
    <w:rsid w:val="006333F8"/>
    <w:rsid w:val="00644FB5"/>
    <w:rsid w:val="00646F5D"/>
    <w:rsid w:val="00650BA7"/>
    <w:rsid w:val="006630E6"/>
    <w:rsid w:val="0066335F"/>
    <w:rsid w:val="00670919"/>
    <w:rsid w:val="00677780"/>
    <w:rsid w:val="006949E5"/>
    <w:rsid w:val="00695A1F"/>
    <w:rsid w:val="006B6694"/>
    <w:rsid w:val="006B681F"/>
    <w:rsid w:val="006C14CB"/>
    <w:rsid w:val="006C329B"/>
    <w:rsid w:val="006D0579"/>
    <w:rsid w:val="006D0F8B"/>
    <w:rsid w:val="006E7566"/>
    <w:rsid w:val="007147CE"/>
    <w:rsid w:val="00721587"/>
    <w:rsid w:val="007308EA"/>
    <w:rsid w:val="0073261F"/>
    <w:rsid w:val="007530BE"/>
    <w:rsid w:val="00760837"/>
    <w:rsid w:val="00762841"/>
    <w:rsid w:val="007860B6"/>
    <w:rsid w:val="007A2989"/>
    <w:rsid w:val="007B2B3E"/>
    <w:rsid w:val="007C6339"/>
    <w:rsid w:val="007C69C7"/>
    <w:rsid w:val="007C6F7A"/>
    <w:rsid w:val="007D22BA"/>
    <w:rsid w:val="007D3C78"/>
    <w:rsid w:val="007D4A5C"/>
    <w:rsid w:val="007E6A3B"/>
    <w:rsid w:val="007F5E40"/>
    <w:rsid w:val="0081534C"/>
    <w:rsid w:val="00816FE0"/>
    <w:rsid w:val="0082469D"/>
    <w:rsid w:val="00825483"/>
    <w:rsid w:val="00833E50"/>
    <w:rsid w:val="00836D4F"/>
    <w:rsid w:val="00841BFA"/>
    <w:rsid w:val="008A3466"/>
    <w:rsid w:val="008A3546"/>
    <w:rsid w:val="008A4666"/>
    <w:rsid w:val="008B3D91"/>
    <w:rsid w:val="008C0BA0"/>
    <w:rsid w:val="008D435A"/>
    <w:rsid w:val="009024BE"/>
    <w:rsid w:val="00902FDB"/>
    <w:rsid w:val="00911E92"/>
    <w:rsid w:val="009169E2"/>
    <w:rsid w:val="00924266"/>
    <w:rsid w:val="00951275"/>
    <w:rsid w:val="0096695E"/>
    <w:rsid w:val="00970975"/>
    <w:rsid w:val="00972D1E"/>
    <w:rsid w:val="009756F1"/>
    <w:rsid w:val="009A5744"/>
    <w:rsid w:val="009D20B7"/>
    <w:rsid w:val="00A01AFA"/>
    <w:rsid w:val="00A15603"/>
    <w:rsid w:val="00A17975"/>
    <w:rsid w:val="00A201F3"/>
    <w:rsid w:val="00A2123C"/>
    <w:rsid w:val="00A218E0"/>
    <w:rsid w:val="00A22100"/>
    <w:rsid w:val="00A223B5"/>
    <w:rsid w:val="00A25DEC"/>
    <w:rsid w:val="00A43B46"/>
    <w:rsid w:val="00A44329"/>
    <w:rsid w:val="00A61D37"/>
    <w:rsid w:val="00A747DE"/>
    <w:rsid w:val="00A77C82"/>
    <w:rsid w:val="00A8215B"/>
    <w:rsid w:val="00A85EB7"/>
    <w:rsid w:val="00A908BE"/>
    <w:rsid w:val="00AC3649"/>
    <w:rsid w:val="00AC4153"/>
    <w:rsid w:val="00AD2204"/>
    <w:rsid w:val="00AD77B5"/>
    <w:rsid w:val="00AE2009"/>
    <w:rsid w:val="00AF61D0"/>
    <w:rsid w:val="00B1056B"/>
    <w:rsid w:val="00B156E6"/>
    <w:rsid w:val="00B307DE"/>
    <w:rsid w:val="00B35C73"/>
    <w:rsid w:val="00B47A59"/>
    <w:rsid w:val="00B74148"/>
    <w:rsid w:val="00B776E4"/>
    <w:rsid w:val="00B82E69"/>
    <w:rsid w:val="00B84654"/>
    <w:rsid w:val="00B92D1B"/>
    <w:rsid w:val="00BB2E1A"/>
    <w:rsid w:val="00BC51BB"/>
    <w:rsid w:val="00BD2AB1"/>
    <w:rsid w:val="00BD3096"/>
    <w:rsid w:val="00BD6949"/>
    <w:rsid w:val="00BE2A16"/>
    <w:rsid w:val="00BE41AB"/>
    <w:rsid w:val="00BE5A62"/>
    <w:rsid w:val="00BE5C95"/>
    <w:rsid w:val="00C03F3C"/>
    <w:rsid w:val="00C16CD2"/>
    <w:rsid w:val="00C42BAE"/>
    <w:rsid w:val="00C43D45"/>
    <w:rsid w:val="00C453C1"/>
    <w:rsid w:val="00C549CD"/>
    <w:rsid w:val="00C5772C"/>
    <w:rsid w:val="00C577ED"/>
    <w:rsid w:val="00C71367"/>
    <w:rsid w:val="00C7705C"/>
    <w:rsid w:val="00C80A2C"/>
    <w:rsid w:val="00C81187"/>
    <w:rsid w:val="00C83BDC"/>
    <w:rsid w:val="00C90FE5"/>
    <w:rsid w:val="00C94FF9"/>
    <w:rsid w:val="00CA0DC1"/>
    <w:rsid w:val="00CA1384"/>
    <w:rsid w:val="00CA6976"/>
    <w:rsid w:val="00CD6463"/>
    <w:rsid w:val="00CE0689"/>
    <w:rsid w:val="00CE610B"/>
    <w:rsid w:val="00CF6545"/>
    <w:rsid w:val="00D27297"/>
    <w:rsid w:val="00D37A4A"/>
    <w:rsid w:val="00D42FAE"/>
    <w:rsid w:val="00D55155"/>
    <w:rsid w:val="00D55A28"/>
    <w:rsid w:val="00D6203F"/>
    <w:rsid w:val="00D653AC"/>
    <w:rsid w:val="00D65C44"/>
    <w:rsid w:val="00D662F9"/>
    <w:rsid w:val="00D715E5"/>
    <w:rsid w:val="00D71ED1"/>
    <w:rsid w:val="00D740BF"/>
    <w:rsid w:val="00D770D4"/>
    <w:rsid w:val="00D8075F"/>
    <w:rsid w:val="00DB3B1B"/>
    <w:rsid w:val="00DF060A"/>
    <w:rsid w:val="00E0102C"/>
    <w:rsid w:val="00E03C14"/>
    <w:rsid w:val="00E06838"/>
    <w:rsid w:val="00E06CB1"/>
    <w:rsid w:val="00E07C88"/>
    <w:rsid w:val="00E233A4"/>
    <w:rsid w:val="00E2685F"/>
    <w:rsid w:val="00E34DC9"/>
    <w:rsid w:val="00E34EA6"/>
    <w:rsid w:val="00E378A4"/>
    <w:rsid w:val="00E42EE6"/>
    <w:rsid w:val="00E46448"/>
    <w:rsid w:val="00E53806"/>
    <w:rsid w:val="00E53E9B"/>
    <w:rsid w:val="00E72557"/>
    <w:rsid w:val="00E7313B"/>
    <w:rsid w:val="00E7436C"/>
    <w:rsid w:val="00E814E6"/>
    <w:rsid w:val="00E85022"/>
    <w:rsid w:val="00E94869"/>
    <w:rsid w:val="00E9491A"/>
    <w:rsid w:val="00E9755F"/>
    <w:rsid w:val="00E9785A"/>
    <w:rsid w:val="00EA2083"/>
    <w:rsid w:val="00EC135C"/>
    <w:rsid w:val="00EC3FBD"/>
    <w:rsid w:val="00ED4B9F"/>
    <w:rsid w:val="00EE51C1"/>
    <w:rsid w:val="00F114CD"/>
    <w:rsid w:val="00F236C3"/>
    <w:rsid w:val="00F334C1"/>
    <w:rsid w:val="00F33BD0"/>
    <w:rsid w:val="00F41593"/>
    <w:rsid w:val="00F41B42"/>
    <w:rsid w:val="00F45220"/>
    <w:rsid w:val="00F45C20"/>
    <w:rsid w:val="00F51650"/>
    <w:rsid w:val="00F56D6B"/>
    <w:rsid w:val="00F67318"/>
    <w:rsid w:val="00F702E9"/>
    <w:rsid w:val="00F72565"/>
    <w:rsid w:val="00F86B7A"/>
    <w:rsid w:val="00FA3296"/>
    <w:rsid w:val="00FC63E6"/>
    <w:rsid w:val="00FC64B0"/>
    <w:rsid w:val="00FD0380"/>
    <w:rsid w:val="00FD3463"/>
    <w:rsid w:val="00FD6912"/>
    <w:rsid w:val="00FD6AB3"/>
    <w:rsid w:val="00FE0720"/>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2022-02-21T11:40:00Z</cp:lastPrinted>
  <dcterms:created xsi:type="dcterms:W3CDTF">2022-02-21T10:23:00Z</dcterms:created>
  <dcterms:modified xsi:type="dcterms:W3CDTF">2022-02-22T13:19:00Z</dcterms:modified>
</cp:coreProperties>
</file>