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FC5CC8" w:rsidRDefault="00D3494C" w:rsidP="00D3494C">
      <w:pPr>
        <w:jc w:val="center"/>
        <w:rPr>
          <w:rFonts w:ascii="Franklin Gothic Medium" w:hAnsi="Franklin Gothic Medium"/>
          <w:b/>
          <w:color w:val="800000"/>
          <w:sz w:val="48"/>
          <w:szCs w:val="48"/>
          <w:lang w:val="en-GB"/>
        </w:rPr>
      </w:pPr>
      <w:r>
        <w:tab/>
      </w:r>
      <w:r w:rsidRPr="00FC5CC8">
        <w:rPr>
          <w:rFonts w:ascii="Franklin Gothic Medium" w:hAnsi="Franklin Gothic Medium"/>
          <w:b/>
          <w:color w:val="800000"/>
          <w:sz w:val="48"/>
          <w:szCs w:val="48"/>
          <w:lang w:val="en-GB"/>
        </w:rPr>
        <w:t>NORTHANTS   BASKETBALL   CLUB</w:t>
      </w:r>
    </w:p>
    <w:p w14:paraId="327FBD7E" w14:textId="77777777" w:rsidR="00D3494C" w:rsidRDefault="00D3494C" w:rsidP="00D3494C">
      <w:pPr>
        <w:jc w:val="center"/>
        <w:rPr>
          <w:noProof/>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217001A9" w14:textId="77777777" w:rsidR="00D3494C" w:rsidRDefault="00D3494C" w:rsidP="00D3494C">
      <w:pPr>
        <w:jc w:val="center"/>
      </w:pPr>
    </w:p>
    <w:p w14:paraId="60FC72DB" w14:textId="77777777" w:rsidR="00D3494C" w:rsidRPr="00BD7440" w:rsidRDefault="00D3494C" w:rsidP="00D3494C">
      <w:pPr>
        <w:jc w:val="center"/>
        <w:rPr>
          <w:rFonts w:ascii="Arial" w:hAnsi="Arial" w:cs="Arial"/>
          <w:b/>
          <w:bCs/>
          <w:sz w:val="32"/>
          <w:szCs w:val="32"/>
          <w:u w:val="thick"/>
        </w:rPr>
      </w:pPr>
      <w:proofErr w:type="gramStart"/>
      <w:r w:rsidRPr="00BD7440">
        <w:rPr>
          <w:rFonts w:ascii="Arial" w:hAnsi="Arial" w:cs="Arial"/>
          <w:b/>
          <w:bCs/>
          <w:sz w:val="32"/>
          <w:szCs w:val="32"/>
          <w:u w:val="thick"/>
        </w:rPr>
        <w:t>PRESS  RELEASE</w:t>
      </w:r>
      <w:proofErr w:type="gramEnd"/>
    </w:p>
    <w:p w14:paraId="4FCF19D1" w14:textId="77777777" w:rsidR="00D3494C" w:rsidRDefault="00D3494C" w:rsidP="00D3494C">
      <w:pPr>
        <w:jc w:val="center"/>
        <w:rPr>
          <w:rFonts w:ascii="Arial" w:hAnsi="Arial" w:cs="Arial"/>
          <w:b/>
          <w:bCs/>
          <w:sz w:val="16"/>
          <w:szCs w:val="16"/>
          <w:u w:val="thick"/>
        </w:rPr>
      </w:pPr>
    </w:p>
    <w:p w14:paraId="571E5418" w14:textId="15E5D420" w:rsidR="00D3494C" w:rsidRDefault="00E2474F" w:rsidP="00D3494C">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Casual Sessions are a big </w:t>
      </w:r>
      <w:proofErr w:type="gramStart"/>
      <w:r>
        <w:rPr>
          <w:rFonts w:ascii="Times New Roman" w:hAnsi="Times New Roman" w:cs="Times New Roman"/>
          <w:b/>
          <w:bCs/>
          <w:color w:val="0070C0"/>
          <w:sz w:val="28"/>
          <w:szCs w:val="28"/>
        </w:rPr>
        <w:t>hit</w:t>
      </w:r>
      <w:proofErr w:type="gramEnd"/>
    </w:p>
    <w:p w14:paraId="589DBACC" w14:textId="77777777" w:rsidR="00E2474F" w:rsidRPr="00E2474F" w:rsidRDefault="00E2474F" w:rsidP="00D3494C">
      <w:pPr>
        <w:jc w:val="center"/>
        <w:rPr>
          <w:rFonts w:ascii="Times New Roman" w:hAnsi="Times New Roman" w:cs="Times New Roman"/>
          <w:b/>
          <w:bCs/>
          <w:sz w:val="16"/>
          <w:szCs w:val="16"/>
        </w:rPr>
      </w:pPr>
    </w:p>
    <w:p w14:paraId="605BBD00" w14:textId="4B46EC8B" w:rsidR="00006FBB" w:rsidRDefault="00E2474F" w:rsidP="00E2474F">
      <w:pPr>
        <w:rPr>
          <w:rFonts w:ascii="Times New Roman" w:hAnsi="Times New Roman" w:cs="Times New Roman"/>
        </w:rPr>
      </w:pPr>
      <w:r w:rsidRPr="00E2474F">
        <w:rPr>
          <w:rFonts w:ascii="Times New Roman" w:hAnsi="Times New Roman" w:cs="Times New Roman"/>
        </w:rPr>
        <w:t>The</w:t>
      </w:r>
      <w:r>
        <w:rPr>
          <w:rFonts w:ascii="Times New Roman" w:hAnsi="Times New Roman" w:cs="Times New Roman"/>
        </w:rPr>
        <w:t xml:space="preserve"> growing popularity of basketball has been clearly </w:t>
      </w:r>
      <w:r w:rsidR="00050C0B">
        <w:rPr>
          <w:rFonts w:ascii="Times New Roman" w:hAnsi="Times New Roman" w:cs="Times New Roman"/>
        </w:rPr>
        <w:t xml:space="preserve">shown </w:t>
      </w:r>
      <w:r>
        <w:rPr>
          <w:rFonts w:ascii="Times New Roman" w:hAnsi="Times New Roman" w:cs="Times New Roman"/>
        </w:rPr>
        <w:t xml:space="preserve">by the success of the two Casual Community Sessions being run by the Northants Basketball Club. The sessions have attracted </w:t>
      </w:r>
      <w:r w:rsidRPr="0059341A">
        <w:rPr>
          <w:rFonts w:ascii="Times New Roman" w:hAnsi="Times New Roman" w:cs="Times New Roman"/>
          <w:b/>
          <w:bCs/>
        </w:rPr>
        <w:t>seventy</w:t>
      </w:r>
      <w:r>
        <w:rPr>
          <w:rFonts w:ascii="Times New Roman" w:hAnsi="Times New Roman" w:cs="Times New Roman"/>
        </w:rPr>
        <w:t xml:space="preserve"> boys and </w:t>
      </w:r>
      <w:proofErr w:type="gramStart"/>
      <w:r>
        <w:rPr>
          <w:rFonts w:ascii="Times New Roman" w:hAnsi="Times New Roman" w:cs="Times New Roman"/>
        </w:rPr>
        <w:t>girls</w:t>
      </w:r>
      <w:proofErr w:type="gramEnd"/>
      <w:r>
        <w:rPr>
          <w:rFonts w:ascii="Times New Roman" w:hAnsi="Times New Roman" w:cs="Times New Roman"/>
        </w:rPr>
        <w:t xml:space="preserve"> and this is in addition to the players involved in the Club’s sixteen teams playing competitive basketball and the two “Ballers” sessions.</w:t>
      </w:r>
      <w:r w:rsidR="00006FBB">
        <w:rPr>
          <w:rFonts w:ascii="Times New Roman" w:hAnsi="Times New Roman" w:cs="Times New Roman"/>
        </w:rPr>
        <w:t xml:space="preserve"> The sessions comprise a certain amount of skill development plus fun games and an intra-group league. </w:t>
      </w:r>
      <w:r>
        <w:rPr>
          <w:rFonts w:ascii="Times New Roman" w:hAnsi="Times New Roman" w:cs="Times New Roman"/>
        </w:rPr>
        <w:t xml:space="preserve"> </w:t>
      </w:r>
      <w:r w:rsidR="00006FBB">
        <w:rPr>
          <w:rFonts w:ascii="Times New Roman" w:hAnsi="Times New Roman" w:cs="Times New Roman"/>
        </w:rPr>
        <w:t xml:space="preserve">The coaches of the Casual Sessions carefully monitor </w:t>
      </w:r>
      <w:proofErr w:type="gramStart"/>
      <w:r w:rsidR="00006FBB">
        <w:rPr>
          <w:rFonts w:ascii="Times New Roman" w:hAnsi="Times New Roman" w:cs="Times New Roman"/>
        </w:rPr>
        <w:t>players</w:t>
      </w:r>
      <w:proofErr w:type="gramEnd"/>
      <w:r w:rsidR="00006FBB">
        <w:rPr>
          <w:rFonts w:ascii="Times New Roman" w:hAnsi="Times New Roman" w:cs="Times New Roman"/>
        </w:rPr>
        <w:t xml:space="preserve"> and several have been recommended to coaches of the competitive teams.</w:t>
      </w:r>
    </w:p>
    <w:p w14:paraId="3DBDB6D8" w14:textId="77777777" w:rsidR="00006FBB" w:rsidRPr="00006FBB" w:rsidRDefault="00006FBB" w:rsidP="00E2474F">
      <w:pPr>
        <w:rPr>
          <w:rFonts w:ascii="Times New Roman" w:hAnsi="Times New Roman" w:cs="Times New Roman"/>
          <w:sz w:val="16"/>
          <w:szCs w:val="16"/>
        </w:rPr>
      </w:pPr>
    </w:p>
    <w:p w14:paraId="36FF7097" w14:textId="28914A5A" w:rsidR="00E2474F" w:rsidRPr="00E2474F" w:rsidRDefault="00006FBB" w:rsidP="00E2474F">
      <w:pPr>
        <w:rPr>
          <w:rFonts w:ascii="Times New Roman" w:hAnsi="Times New Roman" w:cs="Times New Roman"/>
        </w:rPr>
      </w:pPr>
      <w:r>
        <w:rPr>
          <w:rFonts w:ascii="Times New Roman" w:hAnsi="Times New Roman" w:cs="Times New Roman"/>
        </w:rPr>
        <w:t xml:space="preserve">Club President, John Collins commented, “As a club we are </w:t>
      </w:r>
      <w:r w:rsidR="00F070C0">
        <w:rPr>
          <w:rFonts w:ascii="Times New Roman" w:hAnsi="Times New Roman" w:cs="Times New Roman"/>
        </w:rPr>
        <w:t>really pleased</w:t>
      </w:r>
      <w:r>
        <w:rPr>
          <w:rFonts w:ascii="Times New Roman" w:hAnsi="Times New Roman" w:cs="Times New Roman"/>
        </w:rPr>
        <w:t xml:space="preserve"> that so many boys and girls want to play basketball and we are delighted that we have been able to provide recreative play for them.” </w:t>
      </w:r>
    </w:p>
    <w:p w14:paraId="135198BA" w14:textId="77777777" w:rsidR="00E2474F" w:rsidRDefault="00E2474F" w:rsidP="00D3494C">
      <w:pPr>
        <w:jc w:val="center"/>
        <w:rPr>
          <w:rFonts w:ascii="Times New Roman" w:hAnsi="Times New Roman" w:cs="Times New Roman"/>
          <w:b/>
          <w:bCs/>
          <w:color w:val="0070C0"/>
          <w:sz w:val="28"/>
          <w:szCs w:val="28"/>
        </w:rPr>
      </w:pPr>
    </w:p>
    <w:p w14:paraId="4DBB6A7B" w14:textId="267756CD" w:rsidR="00E2474F" w:rsidRDefault="00E2474F" w:rsidP="00D3494C">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Two wins </w:t>
      </w:r>
      <w:r w:rsidR="00AD3A0D">
        <w:rPr>
          <w:rFonts w:ascii="Times New Roman" w:hAnsi="Times New Roman" w:cs="Times New Roman"/>
          <w:b/>
          <w:bCs/>
          <w:color w:val="0070C0"/>
          <w:sz w:val="28"/>
          <w:szCs w:val="28"/>
        </w:rPr>
        <w:t>in Pre</w:t>
      </w:r>
      <w:r>
        <w:rPr>
          <w:rFonts w:ascii="Times New Roman" w:hAnsi="Times New Roman" w:cs="Times New Roman"/>
          <w:b/>
          <w:bCs/>
          <w:color w:val="0070C0"/>
          <w:sz w:val="28"/>
          <w:szCs w:val="28"/>
        </w:rPr>
        <w:t>-Season Friendly games</w:t>
      </w:r>
    </w:p>
    <w:p w14:paraId="5E5379C4" w14:textId="77777777" w:rsidR="00E2474F" w:rsidRPr="0059341A" w:rsidRDefault="00E2474F" w:rsidP="00AD3A0D">
      <w:pPr>
        <w:jc w:val="center"/>
        <w:rPr>
          <w:rFonts w:ascii="Times New Roman" w:hAnsi="Times New Roman" w:cs="Times New Roman"/>
          <w:b/>
          <w:bCs/>
          <w:color w:val="0070C0"/>
          <w:sz w:val="16"/>
          <w:szCs w:val="16"/>
          <w:u w:val="single"/>
        </w:rPr>
      </w:pPr>
    </w:p>
    <w:p w14:paraId="7EACBC29" w14:textId="57DEA06F" w:rsidR="00AD3A0D" w:rsidRPr="00AD3A0D" w:rsidRDefault="00AD3A0D" w:rsidP="00AD3A0D">
      <w:pPr>
        <w:jc w:val="center"/>
        <w:rPr>
          <w:rFonts w:ascii="Times New Roman" w:hAnsi="Times New Roman" w:cs="Times New Roman"/>
          <w:b/>
          <w:bCs/>
          <w:u w:val="single"/>
        </w:rPr>
      </w:pPr>
      <w:r w:rsidRPr="00AD3A0D">
        <w:rPr>
          <w:rFonts w:ascii="Times New Roman" w:hAnsi="Times New Roman" w:cs="Times New Roman"/>
          <w:b/>
          <w:bCs/>
          <w:u w:val="single"/>
        </w:rPr>
        <w:t>Junior Men’s Pre-Season game</w:t>
      </w:r>
    </w:p>
    <w:p w14:paraId="3563C60A" w14:textId="7F1E1A1B" w:rsidR="00E2474F" w:rsidRDefault="00E2474F" w:rsidP="00D3494C">
      <w:pPr>
        <w:jc w:val="center"/>
        <w:rPr>
          <w:rFonts w:ascii="Times New Roman" w:hAnsi="Times New Roman" w:cs="Times New Roman"/>
          <w:b/>
          <w:bCs/>
        </w:rPr>
      </w:pPr>
      <w:r w:rsidRPr="00E2474F">
        <w:rPr>
          <w:rFonts w:ascii="Times New Roman" w:hAnsi="Times New Roman" w:cs="Times New Roman"/>
          <w:b/>
          <w:bCs/>
        </w:rPr>
        <w:t>Milton Keynes “Breakers II”</w:t>
      </w:r>
      <w:r w:rsidRPr="00E2474F">
        <w:rPr>
          <w:rFonts w:ascii="Times New Roman" w:hAnsi="Times New Roman" w:cs="Times New Roman"/>
          <w:b/>
          <w:bCs/>
        </w:rPr>
        <w:tab/>
      </w:r>
      <w:r w:rsidRPr="00E2474F">
        <w:rPr>
          <w:rFonts w:ascii="Times New Roman" w:hAnsi="Times New Roman" w:cs="Times New Roman"/>
          <w:b/>
          <w:bCs/>
        </w:rPr>
        <w:tab/>
      </w:r>
      <w:r>
        <w:rPr>
          <w:rFonts w:ascii="Times New Roman" w:hAnsi="Times New Roman" w:cs="Times New Roman"/>
          <w:b/>
          <w:bCs/>
        </w:rPr>
        <w:t>55 – 79</w:t>
      </w:r>
      <w:r>
        <w:rPr>
          <w:rFonts w:ascii="Times New Roman" w:hAnsi="Times New Roman" w:cs="Times New Roman"/>
          <w:b/>
          <w:bCs/>
        </w:rPr>
        <w:tab/>
      </w:r>
      <w:r>
        <w:rPr>
          <w:rFonts w:ascii="Times New Roman" w:hAnsi="Times New Roman" w:cs="Times New Roman"/>
          <w:b/>
          <w:bCs/>
        </w:rPr>
        <w:tab/>
        <w:t>North</w:t>
      </w:r>
      <w:r w:rsidR="00F070C0">
        <w:rPr>
          <w:rFonts w:ascii="Times New Roman" w:hAnsi="Times New Roman" w:cs="Times New Roman"/>
          <w:b/>
          <w:bCs/>
        </w:rPr>
        <w:t>ants</w:t>
      </w:r>
      <w:r>
        <w:rPr>
          <w:rFonts w:ascii="Times New Roman" w:hAnsi="Times New Roman" w:cs="Times New Roman"/>
          <w:b/>
          <w:bCs/>
        </w:rPr>
        <w:t xml:space="preserve"> “Thunder”</w:t>
      </w:r>
    </w:p>
    <w:p w14:paraId="02FDE0EF" w14:textId="77777777" w:rsidR="00006FBB" w:rsidRPr="004E7129" w:rsidRDefault="00006FBB" w:rsidP="00D3494C">
      <w:pPr>
        <w:jc w:val="center"/>
        <w:rPr>
          <w:rFonts w:ascii="Times New Roman" w:hAnsi="Times New Roman" w:cs="Times New Roman"/>
          <w:b/>
          <w:bCs/>
          <w:sz w:val="16"/>
          <w:szCs w:val="16"/>
        </w:rPr>
      </w:pPr>
    </w:p>
    <w:p w14:paraId="1572C1C1" w14:textId="4B18901B" w:rsidR="00006FBB" w:rsidRDefault="004E7129" w:rsidP="00006FBB">
      <w:pPr>
        <w:rPr>
          <w:rFonts w:ascii="Times New Roman" w:hAnsi="Times New Roman" w:cs="Times New Roman"/>
        </w:rPr>
      </w:pPr>
      <w:r>
        <w:rPr>
          <w:rFonts w:ascii="Times New Roman" w:hAnsi="Times New Roman" w:cs="Times New Roman"/>
        </w:rPr>
        <w:t>The “Thunder” junior men made the short trip to Milton Keynes to take on the “Breakers” second string and despite missing several players picked up a comfortable win.</w:t>
      </w:r>
    </w:p>
    <w:p w14:paraId="7AF6F1F0" w14:textId="77777777" w:rsidR="004E7129" w:rsidRPr="004E7129" w:rsidRDefault="004E7129" w:rsidP="00006FBB">
      <w:pPr>
        <w:rPr>
          <w:rFonts w:ascii="Times New Roman" w:hAnsi="Times New Roman" w:cs="Times New Roman"/>
          <w:sz w:val="10"/>
          <w:szCs w:val="10"/>
        </w:rPr>
      </w:pPr>
    </w:p>
    <w:p w14:paraId="00B70445" w14:textId="77777777" w:rsidR="004E7129" w:rsidRDefault="004E7129" w:rsidP="00006FBB">
      <w:pPr>
        <w:rPr>
          <w:rFonts w:ascii="Times New Roman" w:hAnsi="Times New Roman" w:cs="Times New Roman"/>
        </w:rPr>
      </w:pPr>
      <w:r>
        <w:rPr>
          <w:rFonts w:ascii="Times New Roman" w:hAnsi="Times New Roman" w:cs="Times New Roman"/>
        </w:rPr>
        <w:t xml:space="preserve">“Thunder” made an excellent start to the game and jumped out to a 23-10 lead after the first quarter. “Breakers” were much more competitive in the second quarter which they won 21-13 to close the gap to </w:t>
      </w:r>
    </w:p>
    <w:p w14:paraId="6C1D7989" w14:textId="6056940E" w:rsidR="004E7129" w:rsidRDefault="004E7129" w:rsidP="00006FBB">
      <w:pPr>
        <w:rPr>
          <w:rFonts w:ascii="Times New Roman" w:hAnsi="Times New Roman" w:cs="Times New Roman"/>
        </w:rPr>
      </w:pPr>
      <w:r>
        <w:rPr>
          <w:rFonts w:ascii="Times New Roman" w:hAnsi="Times New Roman" w:cs="Times New Roman"/>
        </w:rPr>
        <w:t>31-36 by half time.</w:t>
      </w:r>
    </w:p>
    <w:p w14:paraId="23CB2822" w14:textId="77777777" w:rsidR="004E7129" w:rsidRPr="004E7129" w:rsidRDefault="004E7129" w:rsidP="00006FBB">
      <w:pPr>
        <w:rPr>
          <w:rFonts w:ascii="Times New Roman" w:hAnsi="Times New Roman" w:cs="Times New Roman"/>
          <w:sz w:val="10"/>
          <w:szCs w:val="10"/>
        </w:rPr>
      </w:pPr>
    </w:p>
    <w:p w14:paraId="5DD9814B" w14:textId="77777777" w:rsidR="004E7129" w:rsidRDefault="004E7129" w:rsidP="00006FBB">
      <w:pPr>
        <w:rPr>
          <w:rFonts w:ascii="Times New Roman" w:hAnsi="Times New Roman" w:cs="Times New Roman"/>
        </w:rPr>
      </w:pPr>
      <w:r>
        <w:rPr>
          <w:rFonts w:ascii="Times New Roman" w:hAnsi="Times New Roman" w:cs="Times New Roman"/>
        </w:rPr>
        <w:t>Thanks to an increased defensive effort in the second half “Thunder” were able to restrict their opponents to just 24 second half points while pouring in 43 themselves to take the game by 79 points to 55.</w:t>
      </w:r>
    </w:p>
    <w:p w14:paraId="0D6551D1" w14:textId="77777777" w:rsidR="004E7129" w:rsidRPr="004E7129" w:rsidRDefault="004E7129" w:rsidP="00006FBB">
      <w:pPr>
        <w:rPr>
          <w:rFonts w:ascii="Times New Roman" w:hAnsi="Times New Roman" w:cs="Times New Roman"/>
          <w:sz w:val="10"/>
          <w:szCs w:val="10"/>
        </w:rPr>
      </w:pPr>
    </w:p>
    <w:p w14:paraId="1EBEE700" w14:textId="77777777" w:rsidR="00C67D54" w:rsidRDefault="004E7129" w:rsidP="00006FBB">
      <w:pPr>
        <w:rPr>
          <w:rFonts w:ascii="Times New Roman" w:hAnsi="Times New Roman" w:cs="Times New Roman"/>
        </w:rPr>
      </w:pPr>
      <w:r>
        <w:rPr>
          <w:rFonts w:ascii="Times New Roman" w:hAnsi="Times New Roman" w:cs="Times New Roman"/>
        </w:rPr>
        <w:t xml:space="preserve">In the 24 </w:t>
      </w:r>
      <w:proofErr w:type="gramStart"/>
      <w:r>
        <w:rPr>
          <w:rFonts w:ascii="Times New Roman" w:hAnsi="Times New Roman" w:cs="Times New Roman"/>
        </w:rPr>
        <w:t>point</w:t>
      </w:r>
      <w:proofErr w:type="gramEnd"/>
      <w:r>
        <w:rPr>
          <w:rFonts w:ascii="Times New Roman" w:hAnsi="Times New Roman" w:cs="Times New Roman"/>
        </w:rPr>
        <w:t xml:space="preserve"> win the “Thunder” scoring was </w:t>
      </w:r>
      <w:proofErr w:type="spellStart"/>
      <w:r>
        <w:rPr>
          <w:rFonts w:ascii="Times New Roman" w:hAnsi="Times New Roman" w:cs="Times New Roman"/>
        </w:rPr>
        <w:t>lad</w:t>
      </w:r>
      <w:proofErr w:type="spellEnd"/>
      <w:r>
        <w:rPr>
          <w:rFonts w:ascii="Times New Roman" w:hAnsi="Times New Roman" w:cs="Times New Roman"/>
        </w:rPr>
        <w:t xml:space="preserve"> by Benas </w:t>
      </w:r>
      <w:proofErr w:type="spellStart"/>
      <w:r>
        <w:rPr>
          <w:rFonts w:ascii="Times New Roman" w:hAnsi="Times New Roman" w:cs="Times New Roman"/>
        </w:rPr>
        <w:t>Maldutis</w:t>
      </w:r>
      <w:proofErr w:type="spellEnd"/>
      <w:r>
        <w:rPr>
          <w:rFonts w:ascii="Times New Roman" w:hAnsi="Times New Roman" w:cs="Times New Roman"/>
        </w:rPr>
        <w:t xml:space="preserve"> and Rapolas </w:t>
      </w:r>
      <w:proofErr w:type="spellStart"/>
      <w:r>
        <w:rPr>
          <w:rFonts w:ascii="Times New Roman" w:hAnsi="Times New Roman" w:cs="Times New Roman"/>
        </w:rPr>
        <w:t>Radavicius</w:t>
      </w:r>
      <w:proofErr w:type="spellEnd"/>
      <w:r>
        <w:rPr>
          <w:rFonts w:ascii="Times New Roman" w:hAnsi="Times New Roman" w:cs="Times New Roman"/>
        </w:rPr>
        <w:t xml:space="preserve"> with 26 and 20 points respectively.</w:t>
      </w:r>
    </w:p>
    <w:p w14:paraId="3F5A98E1" w14:textId="77777777" w:rsidR="00C67D54" w:rsidRPr="00476A28" w:rsidRDefault="00C67D54" w:rsidP="00006FBB">
      <w:pPr>
        <w:rPr>
          <w:rFonts w:ascii="Times New Roman" w:hAnsi="Times New Roman" w:cs="Times New Roman"/>
          <w:sz w:val="10"/>
          <w:szCs w:val="10"/>
        </w:rPr>
      </w:pPr>
    </w:p>
    <w:p w14:paraId="05A7287B" w14:textId="36AEB258" w:rsidR="004E7129" w:rsidRPr="00006FBB" w:rsidRDefault="00C67D54" w:rsidP="00006FBB">
      <w:pPr>
        <w:rPr>
          <w:rFonts w:ascii="Times New Roman" w:hAnsi="Times New Roman" w:cs="Times New Roman"/>
        </w:rPr>
      </w:pPr>
      <w:r>
        <w:rPr>
          <w:rFonts w:ascii="Times New Roman" w:hAnsi="Times New Roman" w:cs="Times New Roman"/>
        </w:rPr>
        <w:t xml:space="preserve">The team </w:t>
      </w:r>
      <w:proofErr w:type="gramStart"/>
      <w:r>
        <w:rPr>
          <w:rFonts w:ascii="Times New Roman" w:hAnsi="Times New Roman" w:cs="Times New Roman"/>
        </w:rPr>
        <w:t>start</w:t>
      </w:r>
      <w:proofErr w:type="gramEnd"/>
      <w:r>
        <w:rPr>
          <w:rFonts w:ascii="Times New Roman" w:hAnsi="Times New Roman" w:cs="Times New Roman"/>
        </w:rPr>
        <w:t xml:space="preserve"> their national league season this coming Saturday when they entertain Shropshire “Warriors”.</w:t>
      </w:r>
      <w:r w:rsidR="004E7129">
        <w:rPr>
          <w:rFonts w:ascii="Times New Roman" w:hAnsi="Times New Roman" w:cs="Times New Roman"/>
        </w:rPr>
        <w:t xml:space="preserve"> </w:t>
      </w:r>
    </w:p>
    <w:p w14:paraId="105BDA94" w14:textId="77777777" w:rsidR="00AD3A0D" w:rsidRPr="004524C3" w:rsidRDefault="00AD3A0D" w:rsidP="00D3494C">
      <w:pPr>
        <w:jc w:val="center"/>
        <w:rPr>
          <w:rFonts w:ascii="Times New Roman" w:hAnsi="Times New Roman" w:cs="Times New Roman"/>
          <w:b/>
          <w:bCs/>
        </w:rPr>
      </w:pPr>
    </w:p>
    <w:p w14:paraId="7296DEED" w14:textId="733E3590" w:rsidR="00AD3A0D" w:rsidRDefault="00AD3A0D" w:rsidP="00D3494C">
      <w:pPr>
        <w:jc w:val="center"/>
        <w:rPr>
          <w:rFonts w:ascii="Times New Roman" w:hAnsi="Times New Roman" w:cs="Times New Roman"/>
          <w:b/>
          <w:bCs/>
          <w:u w:val="single"/>
        </w:rPr>
      </w:pPr>
      <w:r>
        <w:rPr>
          <w:rFonts w:ascii="Times New Roman" w:hAnsi="Times New Roman" w:cs="Times New Roman"/>
          <w:b/>
          <w:bCs/>
          <w:u w:val="single"/>
        </w:rPr>
        <w:t>Under 14 Girls Pre-Season game</w:t>
      </w:r>
    </w:p>
    <w:p w14:paraId="086B0B20" w14:textId="601B7A15" w:rsidR="00AD3A0D" w:rsidRDefault="00AD3A0D" w:rsidP="00D3494C">
      <w:pPr>
        <w:jc w:val="center"/>
        <w:rPr>
          <w:rFonts w:ascii="Times New Roman" w:hAnsi="Times New Roman" w:cs="Times New Roman"/>
          <w:b/>
          <w:bCs/>
        </w:rPr>
      </w:pPr>
      <w:r>
        <w:rPr>
          <w:rFonts w:ascii="Times New Roman" w:hAnsi="Times New Roman" w:cs="Times New Roman"/>
          <w:b/>
          <w:bCs/>
        </w:rPr>
        <w:t>Leicester “Riders”</w:t>
      </w:r>
      <w:r>
        <w:rPr>
          <w:rFonts w:ascii="Times New Roman" w:hAnsi="Times New Roman" w:cs="Times New Roman"/>
          <w:b/>
          <w:bCs/>
        </w:rPr>
        <w:tab/>
      </w:r>
      <w:r>
        <w:rPr>
          <w:rFonts w:ascii="Times New Roman" w:hAnsi="Times New Roman" w:cs="Times New Roman"/>
          <w:b/>
          <w:bCs/>
        </w:rPr>
        <w:tab/>
        <w:t>32 – 68</w:t>
      </w:r>
      <w:r>
        <w:rPr>
          <w:rFonts w:ascii="Times New Roman" w:hAnsi="Times New Roman" w:cs="Times New Roman"/>
          <w:b/>
          <w:bCs/>
        </w:rPr>
        <w:tab/>
      </w:r>
      <w:r>
        <w:rPr>
          <w:rFonts w:ascii="Times New Roman" w:hAnsi="Times New Roman" w:cs="Times New Roman"/>
          <w:b/>
          <w:bCs/>
        </w:rPr>
        <w:tab/>
        <w:t>Northants “Lightning”</w:t>
      </w:r>
    </w:p>
    <w:p w14:paraId="3202DA07" w14:textId="77777777" w:rsidR="00476A28" w:rsidRPr="004524C3" w:rsidRDefault="00476A28" w:rsidP="00D3494C">
      <w:pPr>
        <w:jc w:val="center"/>
        <w:rPr>
          <w:rFonts w:ascii="Times New Roman" w:hAnsi="Times New Roman" w:cs="Times New Roman"/>
          <w:b/>
          <w:bCs/>
          <w:sz w:val="10"/>
          <w:szCs w:val="10"/>
        </w:rPr>
      </w:pPr>
    </w:p>
    <w:p w14:paraId="055B6F31" w14:textId="71FCD3B8" w:rsidR="00476A28" w:rsidRDefault="00476A28" w:rsidP="00476A28">
      <w:pPr>
        <w:rPr>
          <w:rFonts w:ascii="Times New Roman" w:hAnsi="Times New Roman" w:cs="Times New Roman"/>
        </w:rPr>
      </w:pPr>
      <w:r>
        <w:rPr>
          <w:rFonts w:ascii="Times New Roman" w:hAnsi="Times New Roman" w:cs="Times New Roman"/>
        </w:rPr>
        <w:t>The “Lightning” under 14 girls played their second pre-season game and recorded a comfortable win over Leicester “Riders”. The win will give the team a great deal of encouragement because last season “Riders” finished second in the North Conference.</w:t>
      </w:r>
    </w:p>
    <w:p w14:paraId="12CCDF96" w14:textId="77777777" w:rsidR="00476A28" w:rsidRPr="004524C3" w:rsidRDefault="00476A28" w:rsidP="00476A28">
      <w:pPr>
        <w:rPr>
          <w:rFonts w:ascii="Times New Roman" w:hAnsi="Times New Roman" w:cs="Times New Roman"/>
          <w:sz w:val="10"/>
          <w:szCs w:val="10"/>
        </w:rPr>
      </w:pPr>
    </w:p>
    <w:p w14:paraId="132B5705" w14:textId="03696984" w:rsidR="00476A28" w:rsidRDefault="00476A28" w:rsidP="00476A28">
      <w:pPr>
        <w:rPr>
          <w:rFonts w:ascii="Times New Roman" w:hAnsi="Times New Roman" w:cs="Times New Roman"/>
        </w:rPr>
      </w:pPr>
      <w:r>
        <w:rPr>
          <w:rFonts w:ascii="Times New Roman" w:hAnsi="Times New Roman" w:cs="Times New Roman"/>
        </w:rPr>
        <w:t xml:space="preserve">“Lightning” started the </w:t>
      </w:r>
      <w:proofErr w:type="gramStart"/>
      <w:r>
        <w:rPr>
          <w:rFonts w:ascii="Times New Roman" w:hAnsi="Times New Roman" w:cs="Times New Roman"/>
        </w:rPr>
        <w:t>game</w:t>
      </w:r>
      <w:proofErr w:type="gramEnd"/>
      <w:r>
        <w:rPr>
          <w:rFonts w:ascii="Times New Roman" w:hAnsi="Times New Roman" w:cs="Times New Roman"/>
        </w:rPr>
        <w:t xml:space="preserve"> </w:t>
      </w:r>
      <w:r w:rsidR="004524C3">
        <w:rPr>
          <w:rFonts w:ascii="Times New Roman" w:hAnsi="Times New Roman" w:cs="Times New Roman"/>
        </w:rPr>
        <w:t xml:space="preserve">firing on all cylinders with their aggressive pressing </w:t>
      </w:r>
      <w:proofErr w:type="spellStart"/>
      <w:r w:rsidR="004524C3">
        <w:rPr>
          <w:rFonts w:ascii="Times New Roman" w:hAnsi="Times New Roman" w:cs="Times New Roman"/>
        </w:rPr>
        <w:t>defence</w:t>
      </w:r>
      <w:proofErr w:type="spellEnd"/>
      <w:r w:rsidR="004524C3">
        <w:rPr>
          <w:rFonts w:ascii="Times New Roman" w:hAnsi="Times New Roman" w:cs="Times New Roman"/>
        </w:rPr>
        <w:t xml:space="preserve"> forcing a number of “Riders” </w:t>
      </w:r>
      <w:proofErr w:type="gramStart"/>
      <w:r w:rsidR="004524C3">
        <w:rPr>
          <w:rFonts w:ascii="Times New Roman" w:hAnsi="Times New Roman" w:cs="Times New Roman"/>
        </w:rPr>
        <w:t>turn-overs</w:t>
      </w:r>
      <w:proofErr w:type="gramEnd"/>
      <w:r w:rsidR="004524C3">
        <w:rPr>
          <w:rFonts w:ascii="Times New Roman" w:hAnsi="Times New Roman" w:cs="Times New Roman"/>
        </w:rPr>
        <w:t xml:space="preserve"> leading to easy scores. By half time “Lightning” had established a commanding 43 to 18 lead with the only negative being a calf injury to Amelia-May Wesley Maryan.</w:t>
      </w:r>
    </w:p>
    <w:p w14:paraId="3D304DF9" w14:textId="77777777" w:rsidR="004524C3" w:rsidRPr="004524C3" w:rsidRDefault="004524C3" w:rsidP="00476A28">
      <w:pPr>
        <w:rPr>
          <w:rFonts w:ascii="Times New Roman" w:hAnsi="Times New Roman" w:cs="Times New Roman"/>
          <w:sz w:val="10"/>
          <w:szCs w:val="10"/>
        </w:rPr>
      </w:pPr>
    </w:p>
    <w:p w14:paraId="16753F39" w14:textId="3B516A47" w:rsidR="004524C3" w:rsidRPr="00476A28" w:rsidRDefault="004524C3" w:rsidP="00476A28">
      <w:pPr>
        <w:rPr>
          <w:rFonts w:ascii="Times New Roman" w:hAnsi="Times New Roman" w:cs="Times New Roman"/>
        </w:rPr>
      </w:pPr>
      <w:r>
        <w:rPr>
          <w:rFonts w:ascii="Times New Roman" w:hAnsi="Times New Roman" w:cs="Times New Roman"/>
        </w:rPr>
        <w:t xml:space="preserve">In the second half “Lightning” coach, Mark Spatcher rotated his </w:t>
      </w:r>
      <w:proofErr w:type="gramStart"/>
      <w:r>
        <w:rPr>
          <w:rFonts w:ascii="Times New Roman" w:hAnsi="Times New Roman" w:cs="Times New Roman"/>
        </w:rPr>
        <w:t>players</w:t>
      </w:r>
      <w:proofErr w:type="gramEnd"/>
      <w:r>
        <w:rPr>
          <w:rFonts w:ascii="Times New Roman" w:hAnsi="Times New Roman" w:cs="Times New Roman"/>
        </w:rPr>
        <w:t xml:space="preserve"> but his team still took the half 25-14 to record a convincing 68 points to 32 victory, Campbell Spatcher top scoring with 21 points. Good support </w:t>
      </w:r>
      <w:proofErr w:type="gramStart"/>
      <w:r>
        <w:rPr>
          <w:rFonts w:ascii="Times New Roman" w:hAnsi="Times New Roman" w:cs="Times New Roman"/>
        </w:rPr>
        <w:t>coming</w:t>
      </w:r>
      <w:proofErr w:type="gramEnd"/>
      <w:r>
        <w:rPr>
          <w:rFonts w:ascii="Times New Roman" w:hAnsi="Times New Roman" w:cs="Times New Roman"/>
        </w:rPr>
        <w:t xml:space="preserve"> from Mac</w:t>
      </w:r>
      <w:r w:rsidR="00F070C0">
        <w:rPr>
          <w:rFonts w:ascii="Times New Roman" w:hAnsi="Times New Roman" w:cs="Times New Roman"/>
        </w:rPr>
        <w:t>ie</w:t>
      </w:r>
      <w:r>
        <w:rPr>
          <w:rFonts w:ascii="Times New Roman" w:hAnsi="Times New Roman" w:cs="Times New Roman"/>
        </w:rPr>
        <w:t xml:space="preserve"> Latimer and Michelle </w:t>
      </w:r>
      <w:proofErr w:type="spellStart"/>
      <w:r>
        <w:rPr>
          <w:rFonts w:ascii="Times New Roman" w:hAnsi="Times New Roman" w:cs="Times New Roman"/>
        </w:rPr>
        <w:t>Makuna</w:t>
      </w:r>
      <w:proofErr w:type="spellEnd"/>
      <w:r>
        <w:rPr>
          <w:rFonts w:ascii="Times New Roman" w:hAnsi="Times New Roman" w:cs="Times New Roman"/>
        </w:rPr>
        <w:t xml:space="preserve"> with 12 and 11 points respectively. Coach Spatcher made special mention of the all-round contribution Grace Eighteen.</w:t>
      </w:r>
    </w:p>
    <w:p w14:paraId="59E46594" w14:textId="1C773326" w:rsidR="00E2474F" w:rsidRDefault="00E2474F" w:rsidP="00D3494C">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lastRenderedPageBreak/>
        <w:t xml:space="preserve">Lucy is </w:t>
      </w:r>
      <w:proofErr w:type="spellStart"/>
      <w:r w:rsidRPr="00E2474F">
        <w:rPr>
          <w:rFonts w:ascii="Times New Roman" w:hAnsi="Times New Roman" w:cs="Times New Roman"/>
          <w:b/>
          <w:bCs/>
          <w:i/>
          <w:iCs/>
          <w:color w:val="0070C0"/>
          <w:sz w:val="28"/>
          <w:szCs w:val="28"/>
        </w:rPr>
        <w:t>el</w:t>
      </w:r>
      <w:proofErr w:type="spellEnd"/>
      <w:r w:rsidRPr="00E2474F">
        <w:rPr>
          <w:rFonts w:ascii="Times New Roman" w:hAnsi="Times New Roman" w:cs="Times New Roman"/>
          <w:b/>
          <w:bCs/>
          <w:i/>
          <w:iCs/>
          <w:color w:val="0070C0"/>
          <w:sz w:val="28"/>
          <w:szCs w:val="28"/>
        </w:rPr>
        <w:t xml:space="preserve"> </w:t>
      </w:r>
      <w:proofErr w:type="spellStart"/>
      <w:r w:rsidRPr="00E2474F">
        <w:rPr>
          <w:rFonts w:ascii="Times New Roman" w:hAnsi="Times New Roman" w:cs="Times New Roman"/>
          <w:b/>
          <w:bCs/>
          <w:i/>
          <w:iCs/>
          <w:color w:val="0070C0"/>
          <w:sz w:val="28"/>
          <w:szCs w:val="28"/>
        </w:rPr>
        <w:t>capitan</w:t>
      </w:r>
      <w:proofErr w:type="spellEnd"/>
      <w:r>
        <w:rPr>
          <w:rFonts w:ascii="Times New Roman" w:hAnsi="Times New Roman" w:cs="Times New Roman"/>
          <w:b/>
          <w:bCs/>
          <w:color w:val="0070C0"/>
          <w:sz w:val="28"/>
          <w:szCs w:val="28"/>
        </w:rPr>
        <w:t xml:space="preserve"> at Oxford</w:t>
      </w:r>
      <w:r w:rsidR="008E1256">
        <w:rPr>
          <w:rFonts w:ascii="Times New Roman" w:hAnsi="Times New Roman" w:cs="Times New Roman"/>
          <w:b/>
          <w:bCs/>
          <w:color w:val="0070C0"/>
          <w:sz w:val="28"/>
          <w:szCs w:val="28"/>
        </w:rPr>
        <w:t xml:space="preserve"> University</w:t>
      </w:r>
    </w:p>
    <w:p w14:paraId="5120A7AC" w14:textId="77777777" w:rsidR="008E1256" w:rsidRPr="008E1256" w:rsidRDefault="008E1256" w:rsidP="00D3494C">
      <w:pPr>
        <w:jc w:val="center"/>
        <w:rPr>
          <w:rFonts w:ascii="Times New Roman" w:hAnsi="Times New Roman" w:cs="Times New Roman"/>
          <w:b/>
          <w:bCs/>
          <w:color w:val="0070C0"/>
          <w:sz w:val="16"/>
          <w:szCs w:val="16"/>
        </w:rPr>
      </w:pPr>
    </w:p>
    <w:p w14:paraId="19EF4AEA" w14:textId="4197C208" w:rsidR="008E1256" w:rsidRDefault="008E1256" w:rsidP="008E1256">
      <w:pPr>
        <w:rPr>
          <w:rFonts w:ascii="Times New Roman" w:hAnsi="Times New Roman" w:cs="Times New Roman"/>
        </w:rPr>
      </w:pPr>
      <w:r w:rsidRPr="008E1256">
        <w:rPr>
          <w:rFonts w:ascii="Times New Roman" w:hAnsi="Times New Roman" w:cs="Times New Roman"/>
        </w:rPr>
        <w:t>Former Northants “Lightning”</w:t>
      </w:r>
      <w:r>
        <w:rPr>
          <w:rFonts w:ascii="Times New Roman" w:hAnsi="Times New Roman" w:cs="Times New Roman"/>
        </w:rPr>
        <w:t xml:space="preserve"> player Lucy Needham is currently studying at Oxford University and has played on the university </w:t>
      </w:r>
      <w:r w:rsidR="00F070C0">
        <w:rPr>
          <w:rFonts w:ascii="Times New Roman" w:hAnsi="Times New Roman" w:cs="Times New Roman"/>
        </w:rPr>
        <w:t xml:space="preserve">team </w:t>
      </w:r>
      <w:r>
        <w:rPr>
          <w:rFonts w:ascii="Times New Roman" w:hAnsi="Times New Roman" w:cs="Times New Roman"/>
        </w:rPr>
        <w:t xml:space="preserve">for the past two seasons. This summer the Northampton native was selected as captain of the </w:t>
      </w:r>
      <w:r>
        <w:rPr>
          <w:rFonts w:ascii="Times New Roman" w:hAnsi="Times New Roman" w:cs="Times New Roman"/>
          <w:i/>
          <w:iCs/>
        </w:rPr>
        <w:t xml:space="preserve">Dark Blues </w:t>
      </w:r>
      <w:r>
        <w:rPr>
          <w:rFonts w:ascii="Times New Roman" w:hAnsi="Times New Roman" w:cs="Times New Roman"/>
        </w:rPr>
        <w:t>for the coming season.</w:t>
      </w:r>
    </w:p>
    <w:p w14:paraId="42178783" w14:textId="77777777" w:rsidR="008E1256" w:rsidRPr="008E1256" w:rsidRDefault="008E1256" w:rsidP="008E1256">
      <w:pPr>
        <w:rPr>
          <w:rFonts w:ascii="Times New Roman" w:hAnsi="Times New Roman" w:cs="Times New Roman"/>
          <w:sz w:val="10"/>
          <w:szCs w:val="10"/>
        </w:rPr>
      </w:pPr>
    </w:p>
    <w:p w14:paraId="43308891" w14:textId="088E31E7" w:rsidR="008E1256" w:rsidRPr="008E1256" w:rsidRDefault="008E1256" w:rsidP="008E1256">
      <w:pPr>
        <w:rPr>
          <w:rFonts w:ascii="Times New Roman" w:hAnsi="Times New Roman" w:cs="Times New Roman"/>
        </w:rPr>
      </w:pPr>
      <w:r>
        <w:rPr>
          <w:rFonts w:ascii="Times New Roman" w:hAnsi="Times New Roman" w:cs="Times New Roman"/>
        </w:rPr>
        <w:t>Leading a team containing several newcomers Lucy will be hoping for a successful season and particularly victory in the annual Varsity Game against Cambridge.</w:t>
      </w:r>
    </w:p>
    <w:p w14:paraId="321DFA88" w14:textId="77777777" w:rsidR="00E2474F" w:rsidRDefault="00E2474F" w:rsidP="00D3494C">
      <w:pPr>
        <w:jc w:val="center"/>
        <w:rPr>
          <w:rFonts w:ascii="Times New Roman" w:hAnsi="Times New Roman" w:cs="Times New Roman"/>
          <w:b/>
          <w:bCs/>
          <w:color w:val="0070C0"/>
          <w:sz w:val="28"/>
          <w:szCs w:val="28"/>
        </w:rPr>
      </w:pPr>
    </w:p>
    <w:p w14:paraId="656DA269" w14:textId="16AB2F92" w:rsidR="00E2474F" w:rsidRDefault="00E2474F" w:rsidP="00D3494C">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Northants BBC host “Mavericks” Cup game</w:t>
      </w:r>
    </w:p>
    <w:p w14:paraId="63959BA9" w14:textId="77777777" w:rsidR="008E1256" w:rsidRPr="00343598" w:rsidRDefault="008E1256" w:rsidP="00343598">
      <w:pPr>
        <w:jc w:val="center"/>
        <w:rPr>
          <w:rFonts w:ascii="Times New Roman" w:hAnsi="Times New Roman" w:cs="Times New Roman"/>
          <w:b/>
          <w:bCs/>
          <w:color w:val="0070C0"/>
          <w:sz w:val="16"/>
          <w:szCs w:val="16"/>
        </w:rPr>
      </w:pPr>
    </w:p>
    <w:p w14:paraId="095B91EF" w14:textId="77777777" w:rsidR="00343598" w:rsidRDefault="008E1256" w:rsidP="00343598">
      <w:pPr>
        <w:rPr>
          <w:rFonts w:ascii="Times New Roman" w:hAnsi="Times New Roman" w:cs="Times New Roman"/>
        </w:rPr>
      </w:pPr>
      <w:r w:rsidRPr="008E1256">
        <w:rPr>
          <w:rFonts w:ascii="Times New Roman" w:hAnsi="Times New Roman" w:cs="Times New Roman"/>
        </w:rPr>
        <w:t>As part of</w:t>
      </w:r>
      <w:r>
        <w:rPr>
          <w:rFonts w:ascii="Times New Roman" w:hAnsi="Times New Roman" w:cs="Times New Roman"/>
        </w:rPr>
        <w:t xml:space="preserve"> the club’s policy of co-operating with all sectors of the sport they have agreed to host the National Cup game between Northampton “Mavericks” and Chelmsford “Charge” at </w:t>
      </w:r>
      <w:r w:rsidR="00343598">
        <w:rPr>
          <w:rFonts w:ascii="Times New Roman" w:hAnsi="Times New Roman" w:cs="Times New Roman"/>
        </w:rPr>
        <w:t>the Basketball</w:t>
      </w:r>
      <w:r>
        <w:rPr>
          <w:rFonts w:ascii="Times New Roman" w:hAnsi="Times New Roman" w:cs="Times New Roman"/>
        </w:rPr>
        <w:t xml:space="preserve"> Centre at Northampton School for Girls.</w:t>
      </w:r>
      <w:r w:rsidR="00343598">
        <w:rPr>
          <w:rFonts w:ascii="Times New Roman" w:hAnsi="Times New Roman" w:cs="Times New Roman"/>
        </w:rPr>
        <w:t xml:space="preserve"> </w:t>
      </w:r>
    </w:p>
    <w:p w14:paraId="4F0EC1FE" w14:textId="77777777" w:rsidR="00343598" w:rsidRPr="00343598" w:rsidRDefault="00343598" w:rsidP="00343598">
      <w:pPr>
        <w:rPr>
          <w:rFonts w:ascii="Times New Roman" w:hAnsi="Times New Roman" w:cs="Times New Roman"/>
          <w:sz w:val="10"/>
          <w:szCs w:val="10"/>
        </w:rPr>
      </w:pPr>
    </w:p>
    <w:p w14:paraId="22CC6A0A" w14:textId="00295FB2" w:rsidR="00343598" w:rsidRDefault="00343598" w:rsidP="00343598">
      <w:pPr>
        <w:rPr>
          <w:rFonts w:ascii="Times New Roman" w:hAnsi="Times New Roman" w:cs="Times New Roman"/>
        </w:rPr>
      </w:pPr>
      <w:r>
        <w:rPr>
          <w:rFonts w:ascii="Times New Roman" w:hAnsi="Times New Roman" w:cs="Times New Roman"/>
        </w:rPr>
        <w:t>N</w:t>
      </w:r>
      <w:r w:rsidR="00AA0004">
        <w:rPr>
          <w:rFonts w:ascii="Times New Roman" w:hAnsi="Times New Roman" w:cs="Times New Roman"/>
        </w:rPr>
        <w:t>orthants B.B.C. administrator, Karen Goodrich commented, “Mavericks are in their second year in the</w:t>
      </w:r>
      <w:r>
        <w:rPr>
          <w:rFonts w:ascii="Times New Roman" w:hAnsi="Times New Roman" w:cs="Times New Roman"/>
        </w:rPr>
        <w:t xml:space="preserve"> National League and play their games on a small court with limited spectator accommodation. We have limited time available at The Basketball Centre but thought it would be a nice gesture to stage this early season Cup game.</w:t>
      </w:r>
    </w:p>
    <w:p w14:paraId="5E2D4304" w14:textId="77777777" w:rsidR="00343598" w:rsidRPr="00F070C0" w:rsidRDefault="00343598" w:rsidP="00343598">
      <w:pPr>
        <w:rPr>
          <w:rFonts w:ascii="Times New Roman" w:hAnsi="Times New Roman" w:cs="Times New Roman"/>
          <w:sz w:val="10"/>
          <w:szCs w:val="10"/>
        </w:rPr>
      </w:pPr>
    </w:p>
    <w:p w14:paraId="4EC20CDD" w14:textId="5234D9CF" w:rsidR="00C75461" w:rsidRDefault="00343598" w:rsidP="00C75461">
      <w:pPr>
        <w:rPr>
          <w:rFonts w:ascii="Times New Roman" w:hAnsi="Times New Roman" w:cs="Times New Roman"/>
        </w:rPr>
      </w:pPr>
      <w:r>
        <w:rPr>
          <w:rFonts w:ascii="Times New Roman" w:hAnsi="Times New Roman" w:cs="Times New Roman"/>
        </w:rPr>
        <w:t xml:space="preserve">The game against Chelmsford tips off at </w:t>
      </w:r>
      <w:r w:rsidR="00C75461">
        <w:rPr>
          <w:rFonts w:ascii="Times New Roman" w:hAnsi="Times New Roman" w:cs="Times New Roman"/>
        </w:rPr>
        <w:t>a quarter past five and spectators are welcome.</w:t>
      </w:r>
    </w:p>
    <w:p w14:paraId="5DFC7C91" w14:textId="77777777" w:rsidR="00C75461" w:rsidRDefault="00C75461" w:rsidP="00C75461">
      <w:pPr>
        <w:rPr>
          <w:rFonts w:ascii="Times New Roman" w:hAnsi="Times New Roman" w:cs="Times New Roman"/>
        </w:rPr>
      </w:pPr>
    </w:p>
    <w:p w14:paraId="3370EBC8" w14:textId="77777777" w:rsidR="00921F6A" w:rsidRPr="004629E2" w:rsidRDefault="00921F6A" w:rsidP="00B85FB1">
      <w:pPr>
        <w:rPr>
          <w:rStyle w:val="Hyperlink"/>
          <w:rFonts w:ascii="Times New Roman" w:hAnsi="Times New Roman" w:cs="Times New Roman"/>
          <w:color w:val="auto"/>
          <w:sz w:val="10"/>
          <w:szCs w:val="10"/>
          <w:u w:val="none"/>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B176A84"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759662F3"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C67D54">
        <w:rPr>
          <w:rFonts w:ascii="Calibri" w:eastAsia="Times New Roman" w:hAnsi="Calibri" w:cs="Calibri"/>
          <w:b/>
          <w:bCs/>
          <w:color w:val="000000"/>
          <w:u w:val="single"/>
          <w:bdr w:val="none" w:sz="0" w:space="0" w:color="auto" w:frame="1"/>
          <w:lang w:val="en-GB" w:eastAsia="en-GB"/>
        </w:rPr>
        <w:t>23</w:t>
      </w:r>
      <w:r w:rsidR="00C67D54" w:rsidRPr="00C67D54">
        <w:rPr>
          <w:rFonts w:ascii="Calibri" w:eastAsia="Times New Roman" w:hAnsi="Calibri" w:cs="Calibri"/>
          <w:b/>
          <w:bCs/>
          <w:color w:val="000000"/>
          <w:u w:val="single"/>
          <w:bdr w:val="none" w:sz="0" w:space="0" w:color="auto" w:frame="1"/>
          <w:vertAlign w:val="superscript"/>
          <w:lang w:val="en-GB" w:eastAsia="en-GB"/>
        </w:rPr>
        <w:t>rd</w:t>
      </w:r>
      <w:r w:rsidR="00C67D54">
        <w:rPr>
          <w:rFonts w:ascii="Calibri" w:eastAsia="Times New Roman" w:hAnsi="Calibri" w:cs="Calibri"/>
          <w:b/>
          <w:bCs/>
          <w:color w:val="000000"/>
          <w:u w:val="single"/>
          <w:bdr w:val="none" w:sz="0" w:space="0" w:color="auto" w:frame="1"/>
          <w:lang w:val="en-GB" w:eastAsia="en-GB"/>
        </w:rPr>
        <w:t xml:space="preserve"> </w:t>
      </w:r>
      <w:r>
        <w:rPr>
          <w:rFonts w:ascii="Calibri" w:eastAsia="Times New Roman" w:hAnsi="Calibri" w:cs="Calibri"/>
          <w:b/>
          <w:bCs/>
          <w:color w:val="000000"/>
          <w:u w:val="single"/>
          <w:bdr w:val="none" w:sz="0" w:space="0" w:color="auto" w:frame="1"/>
          <w:lang w:val="en-GB" w:eastAsia="en-GB"/>
        </w:rPr>
        <w:t>September</w:t>
      </w:r>
    </w:p>
    <w:p w14:paraId="12C05375" w14:textId="52FAA9BF"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774E61ED" w14:textId="5C18790E"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11-</w:t>
      </w:r>
      <w:r w:rsidR="004629E2">
        <w:rPr>
          <w:rFonts w:ascii="Calibri" w:eastAsia="Times New Roman" w:hAnsi="Calibri" w:cs="Calibri"/>
          <w:b/>
          <w:bCs/>
          <w:color w:val="000000"/>
          <w:bdr w:val="none" w:sz="0" w:space="0" w:color="auto" w:frame="1"/>
          <w:lang w:val="en-GB" w:eastAsia="en-GB"/>
        </w:rPr>
        <w:t>45</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51F8FF88" w14:textId="77777777" w:rsidR="004629E2" w:rsidRP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0BC9FF06" w14:textId="52FA91B4" w:rsidR="00C67D54"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C67D54">
        <w:rPr>
          <w:rFonts w:ascii="Calibri" w:eastAsia="Times New Roman" w:hAnsi="Calibri" w:cs="Calibri"/>
          <w:b/>
          <w:bCs/>
          <w:color w:val="000000"/>
          <w:bdr w:val="none" w:sz="0" w:space="0" w:color="auto" w:frame="1"/>
          <w:lang w:val="en-GB" w:eastAsia="en-GB"/>
        </w:rPr>
        <w:t>12-15pm</w:t>
      </w:r>
      <w:r w:rsidR="00C67D54">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w:t>
      </w:r>
      <w:r w:rsidR="00C67D54">
        <w:rPr>
          <w:rFonts w:ascii="Calibri" w:eastAsia="Times New Roman" w:hAnsi="Calibri" w:cs="Calibri"/>
          <w:color w:val="000000"/>
          <w:bdr w:val="none" w:sz="0" w:space="0" w:color="auto" w:frame="1"/>
          <w:lang w:val="en-GB" w:eastAsia="en-GB"/>
        </w:rPr>
        <w:t>5 Boys versus “Titans” Under 16 II</w:t>
      </w:r>
    </w:p>
    <w:p w14:paraId="19F33053" w14:textId="77777777" w:rsidR="00C67D54" w:rsidRPr="00476A28" w:rsidRDefault="00C67D54"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7974060B" w14:textId="3CCD367F" w:rsidR="00C67D54" w:rsidRDefault="00C67D54"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Men versus Shropshire “Warriors”</w:t>
      </w:r>
    </w:p>
    <w:p w14:paraId="1BDEEB46" w14:textId="77777777" w:rsidR="00C67D54" w:rsidRPr="00476A28" w:rsidRDefault="00C67D54"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1064DAFD" w14:textId="0831C9D8" w:rsidR="00C67D54" w:rsidRDefault="00C67D54"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Pr="00C67D54">
        <w:rPr>
          <w:rFonts w:ascii="Calibri" w:eastAsia="Times New Roman" w:hAnsi="Calibri" w:cs="Calibri"/>
          <w:b/>
          <w:bCs/>
          <w:color w:val="000000"/>
          <w:bdr w:val="none" w:sz="0" w:space="0" w:color="auto" w:frame="1"/>
          <w:lang w:val="en-GB" w:eastAsia="en-GB"/>
        </w:rPr>
        <w:t xml:space="preserve"> 5-15pm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Northampton “Mavericks” versus Chelmsford “Charge”</w:t>
      </w:r>
    </w:p>
    <w:p w14:paraId="548EDCB2" w14:textId="5C10FF22" w:rsidR="00C67D54" w:rsidRPr="00476A28" w:rsidRDefault="00C67D54"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i/>
          <w:iCs/>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sidR="00476A28">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Pr="00476A28">
        <w:rPr>
          <w:rFonts w:ascii="Calibri" w:eastAsia="Times New Roman" w:hAnsi="Calibri" w:cs="Calibri"/>
          <w:b/>
          <w:bCs/>
          <w:i/>
          <w:iCs/>
          <w:color w:val="000000"/>
          <w:bdr w:val="none" w:sz="0" w:space="0" w:color="auto" w:frame="1"/>
          <w:lang w:val="en-GB" w:eastAsia="en-GB"/>
        </w:rPr>
        <w:t xml:space="preserve">National Cup </w:t>
      </w:r>
      <w:r w:rsidR="00476A28" w:rsidRPr="00476A28">
        <w:rPr>
          <w:rFonts w:ascii="Calibri" w:eastAsia="Times New Roman" w:hAnsi="Calibri" w:cs="Calibri"/>
          <w:b/>
          <w:bCs/>
          <w:i/>
          <w:iCs/>
          <w:color w:val="000000"/>
          <w:bdr w:val="none" w:sz="0" w:space="0" w:color="auto" w:frame="1"/>
          <w:lang w:val="en-GB" w:eastAsia="en-GB"/>
        </w:rPr>
        <w:t>game</w:t>
      </w:r>
    </w:p>
    <w:p w14:paraId="2A88AA93" w14:textId="784236DD" w:rsidR="004629E2" w:rsidRP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6AE41C84" w14:textId="27D4CA45" w:rsid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4629E2">
        <w:rPr>
          <w:rFonts w:ascii="Calibri" w:eastAsia="Times New Roman" w:hAnsi="Calibri" w:cs="Calibri"/>
          <w:b/>
          <w:bCs/>
          <w:color w:val="000000"/>
          <w:u w:val="single"/>
          <w:bdr w:val="none" w:sz="0" w:space="0" w:color="auto" w:frame="1"/>
          <w:lang w:val="en-GB" w:eastAsia="en-GB"/>
        </w:rPr>
        <w:t xml:space="preserve">Sunday </w:t>
      </w:r>
      <w:r w:rsidR="00C75461">
        <w:rPr>
          <w:rFonts w:ascii="Calibri" w:eastAsia="Times New Roman" w:hAnsi="Calibri" w:cs="Calibri"/>
          <w:b/>
          <w:bCs/>
          <w:color w:val="000000"/>
          <w:u w:val="single"/>
          <w:bdr w:val="none" w:sz="0" w:space="0" w:color="auto" w:frame="1"/>
          <w:lang w:val="en-GB" w:eastAsia="en-GB"/>
        </w:rPr>
        <w:t>24</w:t>
      </w:r>
      <w:r w:rsidRPr="004629E2">
        <w:rPr>
          <w:rFonts w:ascii="Calibri" w:eastAsia="Times New Roman" w:hAnsi="Calibri" w:cs="Calibri"/>
          <w:b/>
          <w:bCs/>
          <w:color w:val="000000"/>
          <w:u w:val="single"/>
          <w:bdr w:val="none" w:sz="0" w:space="0" w:color="auto" w:frame="1"/>
          <w:vertAlign w:val="superscript"/>
          <w:lang w:val="en-GB" w:eastAsia="en-GB"/>
        </w:rPr>
        <w:t>th</w:t>
      </w:r>
      <w:r w:rsidRPr="004629E2">
        <w:rPr>
          <w:rFonts w:ascii="Calibri" w:eastAsia="Times New Roman" w:hAnsi="Calibri" w:cs="Calibri"/>
          <w:b/>
          <w:bCs/>
          <w:color w:val="000000"/>
          <w:u w:val="single"/>
          <w:bdr w:val="none" w:sz="0" w:space="0" w:color="auto" w:frame="1"/>
          <w:lang w:val="en-GB" w:eastAsia="en-GB"/>
        </w:rPr>
        <w:t xml:space="preserve"> September</w:t>
      </w:r>
    </w:p>
    <w:p w14:paraId="0F195EB4" w14:textId="0959A0D6" w:rsidR="00476A28"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i/>
          <w:iCs/>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476A28">
        <w:rPr>
          <w:rFonts w:ascii="Calibri" w:eastAsia="Times New Roman" w:hAnsi="Calibri" w:cs="Calibri"/>
          <w:color w:val="000000"/>
          <w:bdr w:val="none" w:sz="0" w:space="0" w:color="auto" w:frame="1"/>
          <w:lang w:val="en-GB" w:eastAsia="en-GB"/>
        </w:rPr>
        <w:t xml:space="preserve"> </w:t>
      </w:r>
      <w:r w:rsidR="00476A28">
        <w:rPr>
          <w:rFonts w:ascii="Calibri" w:eastAsia="Times New Roman" w:hAnsi="Calibri" w:cs="Calibri"/>
          <w:color w:val="000000"/>
          <w:bdr w:val="none" w:sz="0" w:space="0" w:color="auto" w:frame="1"/>
          <w:lang w:val="en-GB" w:eastAsia="en-GB"/>
        </w:rPr>
        <w:tab/>
      </w:r>
      <w:r w:rsidR="00476A28">
        <w:rPr>
          <w:rFonts w:ascii="Calibri" w:eastAsia="Times New Roman" w:hAnsi="Calibri" w:cs="Calibri"/>
          <w:b/>
          <w:bCs/>
          <w:i/>
          <w:iCs/>
          <w:color w:val="000000"/>
          <w:bdr w:val="none" w:sz="0" w:space="0" w:color="auto" w:frame="1"/>
          <w:lang w:val="en-GB" w:eastAsia="en-GB"/>
        </w:rPr>
        <w:t>Rose of the Shires League games at the University of Northampton</w:t>
      </w:r>
    </w:p>
    <w:p w14:paraId="4E2F1F81" w14:textId="1E26FCA3" w:rsidR="00476A28" w:rsidRDefault="00476A28"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i/>
          <w:iCs/>
          <w:color w:val="000000"/>
          <w:bdr w:val="none" w:sz="0" w:space="0" w:color="auto" w:frame="1"/>
          <w:lang w:val="en-GB" w:eastAsia="en-GB"/>
        </w:rPr>
        <w:t xml:space="preserve"> </w:t>
      </w:r>
      <w:r>
        <w:rPr>
          <w:rFonts w:ascii="Calibri" w:eastAsia="Times New Roman" w:hAnsi="Calibri" w:cs="Calibri"/>
          <w:b/>
          <w:bCs/>
          <w:i/>
          <w:iCs/>
          <w:color w:val="000000"/>
          <w:bdr w:val="none" w:sz="0" w:space="0" w:color="auto" w:frame="1"/>
          <w:lang w:val="en-GB" w:eastAsia="en-GB"/>
        </w:rPr>
        <w:tab/>
      </w:r>
      <w:r>
        <w:rPr>
          <w:rFonts w:ascii="Calibri" w:eastAsia="Times New Roman" w:hAnsi="Calibri" w:cs="Calibri"/>
          <w:b/>
          <w:bCs/>
          <w:i/>
          <w:i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1-10pm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 xml:space="preserve">Under 13 Girls versus </w:t>
      </w:r>
      <w:r w:rsidR="004524C3">
        <w:rPr>
          <w:rFonts w:ascii="Calibri" w:eastAsia="Times New Roman" w:hAnsi="Calibri" w:cs="Calibri"/>
          <w:color w:val="000000"/>
          <w:bdr w:val="none" w:sz="0" w:space="0" w:color="auto" w:frame="1"/>
          <w:lang w:val="en-GB" w:eastAsia="en-GB"/>
        </w:rPr>
        <w:t>Bedford</w:t>
      </w:r>
      <w:r>
        <w:rPr>
          <w:rFonts w:ascii="Calibri" w:eastAsia="Times New Roman" w:hAnsi="Calibri" w:cs="Calibri"/>
          <w:color w:val="000000"/>
          <w:bdr w:val="none" w:sz="0" w:space="0" w:color="auto" w:frame="1"/>
          <w:lang w:val="en-GB" w:eastAsia="en-GB"/>
        </w:rPr>
        <w:t xml:space="preserve"> “Thunder”</w:t>
      </w:r>
    </w:p>
    <w:p w14:paraId="09EB1671" w14:textId="77777777" w:rsidR="00476A28" w:rsidRPr="00476A28" w:rsidRDefault="00476A28"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27E72420" w14:textId="4B5F16BA" w:rsidR="00476A28" w:rsidRDefault="00476A28"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2-</w:t>
      </w:r>
      <w:r w:rsidR="00F070C0">
        <w:rPr>
          <w:rFonts w:ascii="Calibri" w:eastAsia="Times New Roman" w:hAnsi="Calibri" w:cs="Calibri"/>
          <w:b/>
          <w:bCs/>
          <w:color w:val="000000"/>
          <w:bdr w:val="none" w:sz="0" w:space="0" w:color="auto" w:frame="1"/>
          <w:lang w:val="en-GB" w:eastAsia="en-GB"/>
        </w:rPr>
        <w:t>2</w:t>
      </w:r>
      <w:r>
        <w:rPr>
          <w:rFonts w:ascii="Calibri" w:eastAsia="Times New Roman" w:hAnsi="Calibri" w:cs="Calibri"/>
          <w:b/>
          <w:bCs/>
          <w:color w:val="000000"/>
          <w:bdr w:val="none" w:sz="0" w:space="0" w:color="auto" w:frame="1"/>
          <w:lang w:val="en-GB" w:eastAsia="en-GB"/>
        </w:rPr>
        <w:t>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13 Girls versus Northamptonshire “Titans”</w:t>
      </w:r>
    </w:p>
    <w:p w14:paraId="2DE1972E" w14:textId="6C335BE7" w:rsidR="004629E2" w:rsidRPr="004629E2" w:rsidRDefault="004629E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lang w:val="en-GB" w:eastAsia="en-GB"/>
        </w:rPr>
      </w:pPr>
    </w:p>
    <w:p w14:paraId="3B6E7F9A" w14:textId="1A942C0D" w:rsidR="00476A28" w:rsidRDefault="0055038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sidR="00476A28">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color w:val="1F4E79" w:themeColor="accent5" w:themeShade="80"/>
          <w:bdr w:val="none" w:sz="0" w:space="0" w:color="auto" w:frame="1"/>
          <w:lang w:val="en-GB" w:eastAsia="en-GB"/>
        </w:rPr>
        <w:t>The “Ballers</w:t>
      </w:r>
      <w:r w:rsidR="00476A28">
        <w:rPr>
          <w:rFonts w:ascii="Calibri" w:eastAsia="Times New Roman" w:hAnsi="Calibri" w:cs="Calibri"/>
          <w:color w:val="1F4E79" w:themeColor="accent5" w:themeShade="80"/>
          <w:bdr w:val="none" w:sz="0" w:space="0" w:color="auto" w:frame="1"/>
          <w:lang w:val="en-GB" w:eastAsia="en-GB"/>
        </w:rPr>
        <w:t>” activities</w:t>
      </w:r>
      <w:r>
        <w:rPr>
          <w:rFonts w:ascii="Calibri" w:eastAsia="Times New Roman" w:hAnsi="Calibri" w:cs="Calibri"/>
          <w:color w:val="1F4E79" w:themeColor="accent5" w:themeShade="80"/>
          <w:bdr w:val="none" w:sz="0" w:space="0" w:color="auto" w:frame="1"/>
          <w:lang w:val="en-GB" w:eastAsia="en-GB"/>
        </w:rPr>
        <w:t xml:space="preserve"> </w:t>
      </w:r>
      <w:r w:rsidR="00476A28">
        <w:rPr>
          <w:rFonts w:ascii="Calibri" w:eastAsia="Times New Roman" w:hAnsi="Calibri" w:cs="Calibri"/>
          <w:color w:val="1F4E79" w:themeColor="accent5" w:themeShade="80"/>
          <w:bdr w:val="none" w:sz="0" w:space="0" w:color="auto" w:frame="1"/>
          <w:lang w:val="en-GB" w:eastAsia="en-GB"/>
        </w:rPr>
        <w:t xml:space="preserve">and home games </w:t>
      </w:r>
      <w:r>
        <w:rPr>
          <w:rFonts w:ascii="Calibri" w:eastAsia="Times New Roman" w:hAnsi="Calibri" w:cs="Calibri"/>
          <w:color w:val="1F4E79" w:themeColor="accent5" w:themeShade="80"/>
          <w:bdr w:val="none" w:sz="0" w:space="0" w:color="auto" w:frame="1"/>
          <w:lang w:val="en-GB" w:eastAsia="en-GB"/>
        </w:rPr>
        <w:t xml:space="preserve">will take place at The Basketball Centre which is </w:t>
      </w:r>
      <w:proofErr w:type="gramStart"/>
      <w:r>
        <w:rPr>
          <w:rFonts w:ascii="Calibri" w:eastAsia="Times New Roman" w:hAnsi="Calibri" w:cs="Calibri"/>
          <w:color w:val="1F4E79" w:themeColor="accent5" w:themeShade="80"/>
          <w:bdr w:val="none" w:sz="0" w:space="0" w:color="auto" w:frame="1"/>
          <w:lang w:val="en-GB" w:eastAsia="en-GB"/>
        </w:rPr>
        <w:t>based</w:t>
      </w:r>
      <w:proofErr w:type="gramEnd"/>
      <w:r>
        <w:rPr>
          <w:rFonts w:ascii="Calibri" w:eastAsia="Times New Roman" w:hAnsi="Calibri" w:cs="Calibri"/>
          <w:color w:val="1F4E79" w:themeColor="accent5" w:themeShade="80"/>
          <w:bdr w:val="none" w:sz="0" w:space="0" w:color="auto" w:frame="1"/>
          <w:lang w:val="en-GB" w:eastAsia="en-GB"/>
        </w:rPr>
        <w:t xml:space="preserve"> </w:t>
      </w:r>
    </w:p>
    <w:p w14:paraId="38E1E4AA" w14:textId="0CBCF448" w:rsidR="00550382" w:rsidRDefault="00476A28"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  </w:t>
      </w:r>
      <w:r>
        <w:rPr>
          <w:rFonts w:ascii="Calibri" w:eastAsia="Times New Roman" w:hAnsi="Calibri" w:cs="Calibri"/>
          <w:color w:val="1F4E79" w:themeColor="accent5" w:themeShade="80"/>
          <w:bdr w:val="none" w:sz="0" w:space="0" w:color="auto" w:frame="1"/>
          <w:lang w:val="en-GB" w:eastAsia="en-GB"/>
        </w:rPr>
        <w:tab/>
      </w:r>
      <w:r>
        <w:rPr>
          <w:rFonts w:ascii="Calibri" w:eastAsia="Times New Roman" w:hAnsi="Calibri" w:cs="Calibri"/>
          <w:color w:val="1F4E79" w:themeColor="accent5" w:themeShade="80"/>
          <w:bdr w:val="none" w:sz="0" w:space="0" w:color="auto" w:frame="1"/>
          <w:lang w:val="en-GB" w:eastAsia="en-GB"/>
        </w:rPr>
        <w:tab/>
        <w:t>A</w:t>
      </w:r>
      <w:r w:rsidR="00550382">
        <w:rPr>
          <w:rFonts w:ascii="Calibri" w:eastAsia="Times New Roman" w:hAnsi="Calibri" w:cs="Calibri"/>
          <w:color w:val="1F4E79" w:themeColor="accent5" w:themeShade="80"/>
          <w:bdr w:val="none" w:sz="0" w:space="0" w:color="auto" w:frame="1"/>
          <w:lang w:val="en-GB" w:eastAsia="en-GB"/>
        </w:rPr>
        <w:t>t</w:t>
      </w:r>
      <w:r>
        <w:rPr>
          <w:rFonts w:ascii="Calibri" w:eastAsia="Times New Roman" w:hAnsi="Calibri" w:cs="Calibri"/>
          <w:color w:val="1F4E79" w:themeColor="accent5" w:themeShade="80"/>
          <w:bdr w:val="none" w:sz="0" w:space="0" w:color="auto" w:frame="1"/>
          <w:lang w:val="en-GB" w:eastAsia="en-GB"/>
        </w:rPr>
        <w:t xml:space="preserve"> </w:t>
      </w:r>
      <w:r w:rsidR="00550382">
        <w:rPr>
          <w:rFonts w:ascii="Calibri" w:eastAsia="Times New Roman" w:hAnsi="Calibri" w:cs="Calibri"/>
          <w:color w:val="1F4E79" w:themeColor="accent5" w:themeShade="80"/>
          <w:bdr w:val="none" w:sz="0" w:space="0" w:color="auto" w:frame="1"/>
          <w:lang w:val="en-GB" w:eastAsia="en-GB"/>
        </w:rPr>
        <w:t>Northampton School for Girls, Spinney Hill Road, Northampton NN3 6DGJ</w:t>
      </w:r>
    </w:p>
    <w:p w14:paraId="4D3EA018" w14:textId="77777777" w:rsidR="00F070C0" w:rsidRPr="00F070C0" w:rsidRDefault="00F070C0"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25307428" w14:textId="7D73BB77" w:rsidR="00F070C0" w:rsidRDefault="00F070C0" w:rsidP="00F070C0">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Spectators are welcome at the </w:t>
      </w:r>
      <w:proofErr w:type="gramStart"/>
      <w:r>
        <w:rPr>
          <w:rFonts w:ascii="Calibri" w:eastAsia="Times New Roman" w:hAnsi="Calibri" w:cs="Calibri"/>
          <w:color w:val="1F4E79" w:themeColor="accent5" w:themeShade="80"/>
          <w:bdr w:val="none" w:sz="0" w:space="0" w:color="auto" w:frame="1"/>
          <w:lang w:val="en-GB" w:eastAsia="en-GB"/>
        </w:rPr>
        <w:t>games,</w:t>
      </w:r>
      <w:proofErr w:type="gramEnd"/>
      <w:r>
        <w:rPr>
          <w:rFonts w:ascii="Calibri" w:eastAsia="Times New Roman" w:hAnsi="Calibri" w:cs="Calibri"/>
          <w:color w:val="1F4E79" w:themeColor="accent5" w:themeShade="80"/>
          <w:bdr w:val="none" w:sz="0" w:space="0" w:color="auto" w:frame="1"/>
          <w:lang w:val="en-GB" w:eastAsia="en-GB"/>
        </w:rPr>
        <w:t xml:space="preserve"> refreshments will be available and admission is FREE</w:t>
      </w:r>
    </w:p>
    <w:p w14:paraId="4D0E2187"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6D0D17DB"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05D031CB" w14:textId="77777777" w:rsidR="00C67D54" w:rsidRDefault="00C67D54" w:rsidP="00B85FB1">
      <w:pPr>
        <w:rPr>
          <w:rFonts w:ascii="Times New Roman" w:hAnsi="Times New Roman" w:cs="Times New Roman"/>
        </w:rPr>
      </w:pPr>
    </w:p>
    <w:p w14:paraId="1D9D4AD8" w14:textId="77777777" w:rsidR="00D3494C" w:rsidRPr="00F070C0" w:rsidRDefault="00D3494C" w:rsidP="00D3494C">
      <w:pPr>
        <w:jc w:val="right"/>
        <w:rPr>
          <w:rFonts w:ascii="Times New Roman" w:hAnsi="Times New Roman" w:cs="Times New Roman"/>
          <w:color w:val="C00000"/>
          <w:sz w:val="24"/>
          <w:szCs w:val="24"/>
        </w:rPr>
      </w:pPr>
      <w:r w:rsidRPr="00F070C0">
        <w:rPr>
          <w:rFonts w:ascii="Times New Roman" w:hAnsi="Times New Roman" w:cs="Times New Roman"/>
          <w:color w:val="C00000"/>
          <w:sz w:val="24"/>
          <w:szCs w:val="24"/>
        </w:rPr>
        <w:t>For further information on this Press Release contact:</w:t>
      </w:r>
    </w:p>
    <w:p w14:paraId="364CFEA9" w14:textId="77777777" w:rsidR="00D3494C" w:rsidRPr="00F070C0" w:rsidRDefault="00D3494C" w:rsidP="00D3494C">
      <w:pPr>
        <w:jc w:val="right"/>
        <w:rPr>
          <w:rFonts w:ascii="Times New Roman" w:hAnsi="Times New Roman" w:cs="Times New Roman"/>
          <w:color w:val="C00000"/>
          <w:sz w:val="24"/>
          <w:szCs w:val="24"/>
        </w:rPr>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p w14:paraId="4BA71A21" w14:textId="25ECF20D" w:rsidR="0091405C" w:rsidRDefault="0091405C" w:rsidP="00D3494C">
      <w:pPr>
        <w:tabs>
          <w:tab w:val="left" w:pos="2763"/>
        </w:tabs>
      </w:pPr>
    </w:p>
    <w:sectPr w:rsidR="0091405C" w:rsidSect="00B85F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50C0B"/>
    <w:rsid w:val="00255C5E"/>
    <w:rsid w:val="00343598"/>
    <w:rsid w:val="004524C3"/>
    <w:rsid w:val="004629E2"/>
    <w:rsid w:val="00476A28"/>
    <w:rsid w:val="004E7129"/>
    <w:rsid w:val="005302CE"/>
    <w:rsid w:val="00550382"/>
    <w:rsid w:val="0059341A"/>
    <w:rsid w:val="0060114D"/>
    <w:rsid w:val="007A2383"/>
    <w:rsid w:val="008B475C"/>
    <w:rsid w:val="008E1256"/>
    <w:rsid w:val="0091405C"/>
    <w:rsid w:val="00921F6A"/>
    <w:rsid w:val="00A13D47"/>
    <w:rsid w:val="00AA0004"/>
    <w:rsid w:val="00AD3A0D"/>
    <w:rsid w:val="00B11CA9"/>
    <w:rsid w:val="00B85FB1"/>
    <w:rsid w:val="00BD7440"/>
    <w:rsid w:val="00C657D1"/>
    <w:rsid w:val="00C67D54"/>
    <w:rsid w:val="00C75461"/>
    <w:rsid w:val="00CB414A"/>
    <w:rsid w:val="00D30558"/>
    <w:rsid w:val="00D3494C"/>
    <w:rsid w:val="00E2474F"/>
    <w:rsid w:val="00E371A4"/>
    <w:rsid w:val="00F070C0"/>
    <w:rsid w:val="00F82FC3"/>
    <w:rsid w:val="00FC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2023-09-11T11:11:00Z</cp:lastPrinted>
  <dcterms:created xsi:type="dcterms:W3CDTF">2023-09-17T14:42:00Z</dcterms:created>
  <dcterms:modified xsi:type="dcterms:W3CDTF">2023-09-19T11:52:00Z</dcterms:modified>
</cp:coreProperties>
</file>